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448B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13AD" w:rsidRPr="006D68B1" w:rsidRDefault="00D313AD" w:rsidP="001843E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856DDE">
                    <w:t>28.03.2022 № 28</w:t>
                  </w:r>
                </w:p>
                <w:p w:rsidR="00D313AD" w:rsidRPr="00641D51" w:rsidRDefault="00D313A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5B2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448B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13AD" w:rsidRPr="00C94464" w:rsidRDefault="00D313AD" w:rsidP="00C94464">
                  <w:pPr>
                    <w:jc w:val="center"/>
                    <w:rPr>
                      <w:sz w:val="24"/>
                      <w:szCs w:val="24"/>
                    </w:rPr>
                  </w:pPr>
                  <w:r w:rsidRPr="00C94464">
                    <w:rPr>
                      <w:sz w:val="24"/>
                      <w:szCs w:val="24"/>
                    </w:rPr>
                    <w:t>УТВЕРЖДАЮ:</w:t>
                  </w:r>
                </w:p>
                <w:p w:rsidR="00D313AD" w:rsidRPr="00C94464" w:rsidRDefault="00D313AD" w:rsidP="00C94464">
                  <w:pPr>
                    <w:jc w:val="center"/>
                    <w:rPr>
                      <w:sz w:val="24"/>
                      <w:szCs w:val="24"/>
                    </w:rPr>
                  </w:pPr>
                  <w:r w:rsidRPr="00C94464">
                    <w:rPr>
                      <w:sz w:val="24"/>
                      <w:szCs w:val="24"/>
                    </w:rPr>
                    <w:t>Ректор, д.фил.н., профессор</w:t>
                  </w:r>
                </w:p>
                <w:p w:rsidR="00D313AD" w:rsidRDefault="00D313AD" w:rsidP="00C94464">
                  <w:pPr>
                    <w:jc w:val="center"/>
                    <w:rPr>
                      <w:sz w:val="24"/>
                      <w:szCs w:val="24"/>
                    </w:rPr>
                  </w:pPr>
                </w:p>
                <w:p w:rsidR="00D313AD" w:rsidRPr="00C94464" w:rsidRDefault="00D313AD" w:rsidP="00C94464">
                  <w:pPr>
                    <w:jc w:val="center"/>
                    <w:rPr>
                      <w:sz w:val="24"/>
                      <w:szCs w:val="24"/>
                    </w:rPr>
                  </w:pPr>
                  <w:r w:rsidRPr="00C94464">
                    <w:rPr>
                      <w:sz w:val="24"/>
                      <w:szCs w:val="24"/>
                    </w:rPr>
                    <w:t>______________А.Э. Еремеев</w:t>
                  </w:r>
                </w:p>
                <w:p w:rsidR="00D313AD" w:rsidRPr="00C94464" w:rsidRDefault="00D313AD" w:rsidP="00C94464">
                  <w:pPr>
                    <w:jc w:val="center"/>
                    <w:rPr>
                      <w:sz w:val="24"/>
                      <w:szCs w:val="24"/>
                    </w:rPr>
                  </w:pPr>
                  <w:r>
                    <w:rPr>
                      <w:sz w:val="24"/>
                      <w:szCs w:val="24"/>
                    </w:rPr>
                    <w:t xml:space="preserve">                              </w:t>
                  </w:r>
                  <w:r w:rsidR="00856DDE">
                    <w:rPr>
                      <w:sz w:val="24"/>
                      <w:szCs w:val="24"/>
                    </w:rPr>
                    <w:t>28</w:t>
                  </w:r>
                  <w:r w:rsidRPr="002C02CC">
                    <w:rPr>
                      <w:sz w:val="24"/>
                      <w:szCs w:val="24"/>
                    </w:rPr>
                    <w:t>.0</w:t>
                  </w:r>
                  <w:r w:rsidR="00856DDE">
                    <w:rPr>
                      <w:sz w:val="24"/>
                      <w:szCs w:val="24"/>
                    </w:rPr>
                    <w:t>3</w:t>
                  </w:r>
                  <w:r w:rsidRPr="002C02CC">
                    <w:rPr>
                      <w:sz w:val="24"/>
                      <w:szCs w:val="24"/>
                    </w:rPr>
                    <w:t>.20</w:t>
                  </w:r>
                  <w:r w:rsidR="00856DDE">
                    <w:rPr>
                      <w:sz w:val="24"/>
                      <w:szCs w:val="24"/>
                    </w:rPr>
                    <w:t>22</w:t>
                  </w:r>
                  <w:r w:rsidRPr="00A94527">
                    <w:rPr>
                      <w:color w:val="FF0000"/>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1616CB" w:rsidP="007F4B97">
      <w:pPr>
        <w:widowControl/>
        <w:suppressAutoHyphens/>
        <w:autoSpaceDE/>
        <w:adjustRightInd/>
        <w:jc w:val="center"/>
        <w:rPr>
          <w:b/>
          <w:bCs/>
          <w:caps/>
          <w:sz w:val="32"/>
          <w:szCs w:val="32"/>
        </w:rPr>
      </w:pPr>
      <w:r>
        <w:rPr>
          <w:b/>
          <w:bCs/>
          <w:caps/>
          <w:sz w:val="32"/>
          <w:szCs w:val="32"/>
        </w:rPr>
        <w:t xml:space="preserve">Экономика </w:t>
      </w:r>
      <w:r w:rsidR="00925B2C">
        <w:rPr>
          <w:b/>
          <w:bCs/>
          <w:caps/>
          <w:sz w:val="32"/>
          <w:szCs w:val="32"/>
        </w:rPr>
        <w:t>зарубежных стран</w:t>
      </w:r>
      <w:r w:rsidR="001843ED">
        <w:rPr>
          <w:b/>
          <w:bCs/>
          <w:caps/>
          <w:sz w:val="32"/>
          <w:szCs w:val="32"/>
        </w:rPr>
        <w:t xml:space="preserve"> </w:t>
      </w:r>
    </w:p>
    <w:p w:rsidR="00925B2C" w:rsidRDefault="00925B2C" w:rsidP="007F4B97">
      <w:pPr>
        <w:widowControl/>
        <w:suppressAutoHyphens/>
        <w:autoSpaceDE/>
        <w:adjustRightInd/>
        <w:jc w:val="center"/>
        <w:rPr>
          <w:bCs/>
          <w:sz w:val="24"/>
          <w:szCs w:val="24"/>
        </w:rPr>
      </w:pP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2A6166">
        <w:rPr>
          <w:bCs/>
          <w:sz w:val="24"/>
          <w:szCs w:val="24"/>
        </w:rPr>
        <w:t>В</w:t>
      </w:r>
      <w:r w:rsidRPr="00E81007">
        <w:rPr>
          <w:bCs/>
          <w:sz w:val="24"/>
          <w:szCs w:val="24"/>
        </w:rPr>
        <w:t>.</w:t>
      </w:r>
      <w:r w:rsidR="00925B2C">
        <w:rPr>
          <w:bCs/>
          <w:sz w:val="24"/>
          <w:szCs w:val="24"/>
        </w:rPr>
        <w:t>11</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A6166">
        <w:rPr>
          <w:rFonts w:eastAsia="Courier New"/>
          <w:b/>
          <w:sz w:val="24"/>
          <w:szCs w:val="24"/>
          <w:lang w:bidi="ru-RU"/>
        </w:rPr>
        <w:t>О</w:t>
      </w:r>
      <w:r w:rsidR="00C34AFC">
        <w:rPr>
          <w:rFonts w:eastAsia="Courier New"/>
          <w:b/>
          <w:sz w:val="24"/>
          <w:szCs w:val="24"/>
          <w:lang w:bidi="ru-RU"/>
        </w:rPr>
        <w:t>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2265DC" w:rsidRDefault="002265DC" w:rsidP="002265DC">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2265DC" w:rsidRDefault="002265DC" w:rsidP="002265DC">
      <w:pPr>
        <w:widowControl/>
        <w:suppressAutoHyphens/>
        <w:autoSpaceDE/>
        <w:adjustRightInd/>
        <w:jc w:val="center"/>
        <w:rPr>
          <w:rFonts w:eastAsia="SimSun"/>
          <w:color w:val="000000"/>
          <w:kern w:val="2"/>
          <w:sz w:val="24"/>
          <w:szCs w:val="24"/>
          <w:lang w:eastAsia="hi-IN" w:bidi="hi-IN"/>
        </w:rPr>
      </w:pPr>
    </w:p>
    <w:p w:rsidR="002265DC" w:rsidRDefault="002265DC" w:rsidP="002265D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2265DC" w:rsidRDefault="002265DC" w:rsidP="002265DC">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856DDE">
        <w:rPr>
          <w:rFonts w:eastAsia="SimSun"/>
          <w:color w:val="000000"/>
          <w:kern w:val="2"/>
          <w:sz w:val="24"/>
          <w:szCs w:val="24"/>
          <w:lang w:eastAsia="hi-IN" w:bidi="hi-IN"/>
        </w:rPr>
        <w:t>20</w:t>
      </w:r>
      <w:r w:rsidR="00696805">
        <w:rPr>
          <w:rFonts w:eastAsia="SimSun"/>
          <w:color w:val="000000"/>
          <w:kern w:val="2"/>
          <w:sz w:val="24"/>
          <w:szCs w:val="24"/>
          <w:lang w:eastAsia="hi-IN" w:bidi="hi-IN"/>
        </w:rPr>
        <w:t>1</w:t>
      </w:r>
      <w:r w:rsidR="00425AF6">
        <w:rPr>
          <w:rFonts w:eastAsia="SimSun"/>
          <w:color w:val="000000"/>
          <w:kern w:val="2"/>
          <w:sz w:val="24"/>
          <w:szCs w:val="24"/>
          <w:lang w:eastAsia="hi-IN" w:bidi="hi-IN"/>
        </w:rPr>
        <w:t>8</w:t>
      </w:r>
      <w:r w:rsidR="00856DDE">
        <w:rPr>
          <w:rFonts w:eastAsia="SimSun"/>
          <w:color w:val="000000"/>
          <w:kern w:val="2"/>
          <w:sz w:val="24"/>
          <w:szCs w:val="24"/>
          <w:lang w:eastAsia="hi-IN" w:bidi="hi-IN"/>
        </w:rPr>
        <w:t>/20</w:t>
      </w:r>
      <w:r w:rsidR="00425AF6">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2265DC" w:rsidRDefault="002265DC" w:rsidP="002265DC">
      <w:pPr>
        <w:widowControl/>
        <w:suppressAutoHyphens/>
        <w:autoSpaceDE/>
        <w:adjustRightInd/>
        <w:jc w:val="center"/>
        <w:rPr>
          <w:rFonts w:eastAsia="SimSun"/>
          <w:color w:val="000000"/>
          <w:kern w:val="2"/>
          <w:sz w:val="24"/>
          <w:szCs w:val="24"/>
          <w:lang w:eastAsia="hi-IN" w:bidi="hi-IN"/>
        </w:rPr>
      </w:pPr>
    </w:p>
    <w:p w:rsidR="002265DC" w:rsidRDefault="002265DC" w:rsidP="002265DC">
      <w:pPr>
        <w:widowControl/>
        <w:suppressAutoHyphens/>
        <w:autoSpaceDE/>
        <w:adjustRightInd/>
        <w:rPr>
          <w:rFonts w:eastAsia="SimSun"/>
          <w:b/>
          <w:color w:val="000000"/>
          <w:kern w:val="2"/>
          <w:sz w:val="24"/>
          <w:szCs w:val="24"/>
          <w:lang w:eastAsia="hi-IN" w:bidi="hi-IN"/>
        </w:rPr>
      </w:pPr>
    </w:p>
    <w:p w:rsidR="002265DC" w:rsidRDefault="002265DC" w:rsidP="002265DC">
      <w:pPr>
        <w:suppressAutoHyphens/>
        <w:contextualSpacing/>
        <w:rPr>
          <w:rFonts w:eastAsia="SimSun"/>
          <w:color w:val="000000"/>
          <w:kern w:val="2"/>
          <w:sz w:val="24"/>
          <w:szCs w:val="24"/>
          <w:lang w:eastAsia="hi-IN" w:bidi="hi-IN"/>
        </w:rPr>
      </w:pPr>
    </w:p>
    <w:p w:rsidR="002265DC" w:rsidRDefault="002265DC" w:rsidP="002265DC">
      <w:pPr>
        <w:suppressAutoHyphens/>
        <w:contextualSpacing/>
        <w:jc w:val="center"/>
        <w:rPr>
          <w:rFonts w:eastAsia="SimSun"/>
          <w:color w:val="000000"/>
          <w:kern w:val="2"/>
          <w:sz w:val="24"/>
          <w:szCs w:val="24"/>
          <w:lang w:eastAsia="hi-IN" w:bidi="hi-IN"/>
        </w:rPr>
      </w:pPr>
    </w:p>
    <w:p w:rsidR="002265DC" w:rsidRDefault="002265DC" w:rsidP="002265DC">
      <w:pPr>
        <w:suppressAutoHyphens/>
        <w:contextualSpacing/>
        <w:jc w:val="center"/>
        <w:rPr>
          <w:rFonts w:eastAsia="SimSun"/>
          <w:color w:val="000000"/>
          <w:kern w:val="2"/>
          <w:sz w:val="24"/>
          <w:szCs w:val="24"/>
          <w:lang w:eastAsia="hi-IN" w:bidi="hi-IN"/>
        </w:rPr>
      </w:pPr>
    </w:p>
    <w:p w:rsidR="002265DC" w:rsidRDefault="002265DC" w:rsidP="002265DC">
      <w:pPr>
        <w:suppressAutoHyphens/>
        <w:contextualSpacing/>
        <w:rPr>
          <w:rFonts w:eastAsia="SimSun"/>
          <w:color w:val="000000"/>
          <w:kern w:val="2"/>
          <w:sz w:val="24"/>
          <w:szCs w:val="24"/>
          <w:lang w:eastAsia="hi-IN" w:bidi="hi-IN"/>
        </w:rPr>
      </w:pPr>
    </w:p>
    <w:p w:rsidR="00DF1076" w:rsidRPr="00793E1B" w:rsidRDefault="002265DC" w:rsidP="002265DC">
      <w:pPr>
        <w:widowControl/>
        <w:autoSpaceDE/>
        <w:autoSpaceDN/>
        <w:adjustRightInd/>
        <w:spacing w:after="200" w:line="276" w:lineRule="auto"/>
        <w:rPr>
          <w:b/>
          <w:color w:val="000000"/>
          <w:sz w:val="24"/>
          <w:szCs w:val="24"/>
        </w:rPr>
      </w:pPr>
      <w:r>
        <w:rPr>
          <w:rFonts w:eastAsia="SimSun"/>
          <w:color w:val="000000"/>
          <w:kern w:val="2"/>
          <w:sz w:val="24"/>
          <w:szCs w:val="24"/>
          <w:lang w:eastAsia="hi-IN" w:bidi="hi-IN"/>
        </w:rPr>
        <w:t xml:space="preserve">                                                               </w:t>
      </w:r>
      <w:r>
        <w:rPr>
          <w:color w:val="000000"/>
          <w:sz w:val="24"/>
          <w:szCs w:val="24"/>
        </w:rPr>
        <w:t>Омск 20</w:t>
      </w:r>
      <w:r w:rsidR="00856DDE">
        <w:rPr>
          <w:color w:val="000000"/>
          <w:sz w:val="24"/>
          <w:szCs w:val="24"/>
        </w:rPr>
        <w:t>22</w:t>
      </w:r>
    </w:p>
    <w:p w:rsidR="00696805" w:rsidRDefault="00696805" w:rsidP="000911D1">
      <w:pPr>
        <w:widowControl/>
        <w:autoSpaceDE/>
        <w:autoSpaceDN/>
        <w:adjustRightInd/>
        <w:jc w:val="both"/>
        <w:rPr>
          <w:color w:val="000000"/>
          <w:spacing w:val="-3"/>
          <w:sz w:val="24"/>
          <w:szCs w:val="24"/>
          <w:lang w:eastAsia="en-US"/>
        </w:rPr>
      </w:pPr>
    </w:p>
    <w:p w:rsidR="00425AF6" w:rsidRDefault="00425AF6" w:rsidP="000911D1">
      <w:pPr>
        <w:widowControl/>
        <w:autoSpaceDE/>
        <w:autoSpaceDN/>
        <w:adjustRightInd/>
        <w:jc w:val="both"/>
        <w:rPr>
          <w:color w:val="000000"/>
          <w:spacing w:val="-3"/>
          <w:sz w:val="24"/>
          <w:szCs w:val="24"/>
          <w:lang w:eastAsia="en-US"/>
        </w:rPr>
      </w:pPr>
    </w:p>
    <w:p w:rsidR="000911D1" w:rsidRPr="00793E1B" w:rsidRDefault="000911D1" w:rsidP="000911D1">
      <w:pPr>
        <w:widowControl/>
        <w:autoSpaceDE/>
        <w:autoSpaceDN/>
        <w:adjustRightInd/>
        <w:jc w:val="both"/>
        <w:rPr>
          <w:color w:val="000000"/>
          <w:spacing w:val="-3"/>
          <w:sz w:val="24"/>
          <w:szCs w:val="24"/>
          <w:lang w:eastAsia="en-US"/>
        </w:rPr>
      </w:pPr>
    </w:p>
    <w:p w:rsidR="00856DDE" w:rsidRPr="003410A4" w:rsidRDefault="00856DDE" w:rsidP="00856DDE">
      <w:pPr>
        <w:tabs>
          <w:tab w:val="left" w:pos="0"/>
        </w:tabs>
        <w:spacing w:after="200"/>
        <w:rPr>
          <w:sz w:val="28"/>
          <w:szCs w:val="28"/>
        </w:rPr>
      </w:pPr>
      <w:r w:rsidRPr="003410A4">
        <w:rPr>
          <w:sz w:val="28"/>
          <w:szCs w:val="28"/>
        </w:rPr>
        <w:t>Составитель:</w:t>
      </w:r>
    </w:p>
    <w:p w:rsidR="00856DDE" w:rsidRPr="003410A4" w:rsidRDefault="00856DDE" w:rsidP="00856DDE">
      <w:pPr>
        <w:tabs>
          <w:tab w:val="left" w:pos="0"/>
        </w:tabs>
        <w:spacing w:after="200"/>
        <w:rPr>
          <w:sz w:val="28"/>
          <w:szCs w:val="28"/>
        </w:rPr>
      </w:pPr>
      <w:r w:rsidRPr="003410A4">
        <w:rPr>
          <w:sz w:val="28"/>
          <w:szCs w:val="28"/>
        </w:rPr>
        <w:t>Доцент кафедры экономика и управление персоналом</w:t>
      </w:r>
    </w:p>
    <w:p w:rsidR="00856DDE" w:rsidRPr="003410A4" w:rsidRDefault="00856DDE" w:rsidP="00856DDE">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856DDE" w:rsidRPr="003410A4" w:rsidRDefault="00856DDE" w:rsidP="00856DDE">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856DDE" w:rsidRPr="003410A4" w:rsidRDefault="00856DDE" w:rsidP="00856DDE">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856DDE" w:rsidRPr="003410A4" w:rsidRDefault="00856DDE" w:rsidP="00856DDE">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C34AFC" w:rsidRPr="00793E1B" w:rsidRDefault="000911D1" w:rsidP="00C34AFC">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C34AFC" w:rsidRPr="00793E1B">
        <w:rPr>
          <w:rFonts w:eastAsia="SimSun"/>
          <w:b/>
          <w:color w:val="000000"/>
          <w:kern w:val="2"/>
          <w:sz w:val="24"/>
          <w:szCs w:val="24"/>
          <w:lang w:eastAsia="hi-IN" w:bidi="hi-IN"/>
        </w:rPr>
        <w:lastRenderedPageBreak/>
        <w:t>СОДЕРЖАНИЕ</w:t>
      </w:r>
    </w:p>
    <w:p w:rsidR="00C34AFC" w:rsidRPr="00793E1B" w:rsidRDefault="00C34AFC" w:rsidP="00C34AF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Наименование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2</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3</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4</w:t>
            </w:r>
          </w:p>
        </w:tc>
        <w:tc>
          <w:tcPr>
            <w:tcW w:w="8080" w:type="dxa"/>
            <w:hideMark/>
          </w:tcPr>
          <w:p w:rsidR="00C34AFC" w:rsidRPr="00793E1B" w:rsidRDefault="00C34AFC" w:rsidP="00A4129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5</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A41299">
            <w:pPr>
              <w:jc w:val="center"/>
              <w:rPr>
                <w:color w:val="000000"/>
                <w:sz w:val="24"/>
                <w:szCs w:val="24"/>
              </w:rPr>
            </w:pPr>
            <w:r w:rsidRPr="00793E1B">
              <w:rPr>
                <w:color w:val="000000"/>
                <w:sz w:val="24"/>
                <w:szCs w:val="24"/>
              </w:rPr>
              <w:t>6</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7</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8</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2265DC" w:rsidP="00A41299">
            <w:pPr>
              <w:jc w:val="center"/>
              <w:rPr>
                <w:color w:val="000000"/>
                <w:sz w:val="24"/>
                <w:szCs w:val="24"/>
              </w:rPr>
            </w:pPr>
            <w:r>
              <w:rPr>
                <w:color w:val="000000"/>
                <w:sz w:val="24"/>
                <w:szCs w:val="24"/>
              </w:rPr>
              <w:t>9</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0</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r w:rsidR="00C34AFC" w:rsidRPr="00793E1B" w:rsidTr="002265DC">
        <w:tc>
          <w:tcPr>
            <w:tcW w:w="562" w:type="dxa"/>
            <w:hideMark/>
          </w:tcPr>
          <w:p w:rsidR="00C34AFC" w:rsidRPr="00793E1B" w:rsidRDefault="00C34AFC" w:rsidP="002265DC">
            <w:pPr>
              <w:jc w:val="center"/>
              <w:rPr>
                <w:color w:val="000000"/>
                <w:sz w:val="24"/>
                <w:szCs w:val="24"/>
              </w:rPr>
            </w:pPr>
            <w:r w:rsidRPr="00793E1B">
              <w:rPr>
                <w:color w:val="000000"/>
                <w:sz w:val="24"/>
                <w:szCs w:val="24"/>
              </w:rPr>
              <w:t>1</w:t>
            </w:r>
            <w:r w:rsidR="002265DC">
              <w:rPr>
                <w:color w:val="000000"/>
                <w:sz w:val="24"/>
                <w:szCs w:val="24"/>
              </w:rPr>
              <w:t>1</w:t>
            </w:r>
          </w:p>
        </w:tc>
        <w:tc>
          <w:tcPr>
            <w:tcW w:w="8080" w:type="dxa"/>
            <w:hideMark/>
          </w:tcPr>
          <w:p w:rsidR="00C34AFC" w:rsidRPr="00793E1B" w:rsidRDefault="00C34AFC" w:rsidP="00A4129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C34AFC" w:rsidRPr="00793E1B" w:rsidRDefault="00C34AFC" w:rsidP="00A41299">
            <w:pPr>
              <w:jc w:val="center"/>
              <w:rPr>
                <w:color w:val="000000"/>
                <w:sz w:val="24"/>
                <w:szCs w:val="24"/>
              </w:rPr>
            </w:pPr>
          </w:p>
        </w:tc>
        <w:tc>
          <w:tcPr>
            <w:tcW w:w="703" w:type="dxa"/>
          </w:tcPr>
          <w:p w:rsidR="00C34AFC" w:rsidRPr="00793E1B" w:rsidRDefault="00C34AFC" w:rsidP="00A41299">
            <w:pPr>
              <w:jc w:val="center"/>
              <w:rPr>
                <w:color w:val="000000"/>
                <w:sz w:val="24"/>
                <w:szCs w:val="24"/>
              </w:rPr>
            </w:pPr>
          </w:p>
        </w:tc>
      </w:tr>
    </w:tbl>
    <w:p w:rsidR="00C34AFC" w:rsidRPr="00793E1B" w:rsidRDefault="00C34AFC" w:rsidP="00C34AFC">
      <w:pPr>
        <w:spacing w:after="160" w:line="256" w:lineRule="auto"/>
        <w:rPr>
          <w:b/>
          <w:color w:val="000000"/>
          <w:sz w:val="24"/>
          <w:szCs w:val="24"/>
        </w:rPr>
      </w:pPr>
    </w:p>
    <w:p w:rsidR="002933E5" w:rsidRPr="00951F6B" w:rsidRDefault="00C34AFC" w:rsidP="00C34AFC">
      <w:pPr>
        <w:widowControl/>
        <w:autoSpaceDE/>
        <w:autoSpaceDN/>
        <w:adjustRightInd/>
        <w:spacing w:line="276" w:lineRule="auto"/>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2265DC" w:rsidRDefault="002265DC" w:rsidP="002265DC">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0C4C9A" w:rsidRPr="000C4C9A" w:rsidRDefault="000C4C9A" w:rsidP="000C4C9A">
      <w:pPr>
        <w:ind w:firstLine="709"/>
        <w:jc w:val="both"/>
        <w:rPr>
          <w:sz w:val="24"/>
          <w:szCs w:val="24"/>
        </w:rPr>
      </w:pPr>
      <w:r w:rsidRPr="000C4C9A">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Рабочая программа дисциплины составлена в соответствии с локальными нормативными актами ЧУ ОО ВО «</w:t>
      </w:r>
      <w:r w:rsidRPr="000C4C9A">
        <w:rPr>
          <w:b/>
          <w:sz w:val="24"/>
          <w:szCs w:val="24"/>
          <w:lang w:eastAsia="en-US"/>
        </w:rPr>
        <w:t>Омская гуманитарная академия</w:t>
      </w:r>
      <w:r w:rsidRPr="000C4C9A">
        <w:rPr>
          <w:sz w:val="24"/>
          <w:szCs w:val="24"/>
          <w:lang w:eastAsia="en-US"/>
        </w:rPr>
        <w:t>» (</w:t>
      </w:r>
      <w:r w:rsidRPr="000C4C9A">
        <w:rPr>
          <w:i/>
          <w:sz w:val="24"/>
          <w:szCs w:val="24"/>
          <w:lang w:eastAsia="en-US"/>
        </w:rPr>
        <w:t>далее – Академия; ОмГА</w:t>
      </w:r>
      <w:r w:rsidRPr="000C4C9A">
        <w:rPr>
          <w:sz w:val="24"/>
          <w:szCs w:val="24"/>
          <w:lang w:eastAsia="en-US"/>
        </w:rPr>
        <w:t>):</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4C9A" w:rsidRPr="000C4C9A" w:rsidRDefault="000C4C9A" w:rsidP="000C4C9A">
      <w:pPr>
        <w:widowControl/>
        <w:autoSpaceDE/>
        <w:autoSpaceDN/>
        <w:adjustRightInd/>
        <w:ind w:firstLine="709"/>
        <w:jc w:val="both"/>
        <w:rPr>
          <w:sz w:val="24"/>
          <w:szCs w:val="24"/>
          <w:lang w:eastAsia="en-US"/>
        </w:rPr>
      </w:pPr>
      <w:r w:rsidRPr="000C4C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65DC" w:rsidRDefault="002265DC" w:rsidP="002265DC">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0C4C9A" w:rsidRPr="00200488">
        <w:rPr>
          <w:sz w:val="24"/>
          <w:szCs w:val="24"/>
          <w:lang w:eastAsia="en-US"/>
        </w:rPr>
        <w:t>20</w:t>
      </w:r>
      <w:r w:rsidR="000C4C9A">
        <w:rPr>
          <w:sz w:val="24"/>
          <w:szCs w:val="24"/>
          <w:lang w:eastAsia="en-US"/>
        </w:rPr>
        <w:t>22</w:t>
      </w:r>
      <w:r w:rsidR="000C4C9A" w:rsidRPr="00200488">
        <w:rPr>
          <w:sz w:val="24"/>
          <w:szCs w:val="24"/>
          <w:lang w:eastAsia="en-US"/>
        </w:rPr>
        <w:t>/20</w:t>
      </w:r>
      <w:r w:rsidR="000C4C9A">
        <w:rPr>
          <w:sz w:val="24"/>
          <w:szCs w:val="24"/>
          <w:lang w:eastAsia="en-US"/>
        </w:rPr>
        <w:t>23</w:t>
      </w:r>
      <w:r w:rsidR="000C4C9A" w:rsidRPr="00200488">
        <w:rPr>
          <w:sz w:val="24"/>
          <w:szCs w:val="24"/>
          <w:lang w:eastAsia="en-US"/>
        </w:rPr>
        <w:t xml:space="preserve"> учебный год,</w:t>
      </w:r>
      <w:r w:rsidR="000C4C9A" w:rsidRPr="00200488">
        <w:rPr>
          <w:sz w:val="24"/>
          <w:szCs w:val="24"/>
        </w:rPr>
        <w:t xml:space="preserve"> </w:t>
      </w:r>
      <w:r w:rsidR="000C4C9A" w:rsidRPr="00200488">
        <w:rPr>
          <w:sz w:val="24"/>
          <w:szCs w:val="24"/>
          <w:lang w:eastAsia="en-US"/>
        </w:rPr>
        <w:t xml:space="preserve">утвержденным приказом ректора от </w:t>
      </w:r>
      <w:r w:rsidR="000C4C9A">
        <w:rPr>
          <w:sz w:val="24"/>
          <w:szCs w:val="24"/>
          <w:lang w:eastAsia="en-US"/>
        </w:rPr>
        <w:t>28</w:t>
      </w:r>
      <w:r w:rsidR="000C4C9A" w:rsidRPr="00200488">
        <w:rPr>
          <w:sz w:val="24"/>
          <w:szCs w:val="24"/>
          <w:lang w:eastAsia="en-US"/>
        </w:rPr>
        <w:t>.0</w:t>
      </w:r>
      <w:r w:rsidR="000C4C9A">
        <w:rPr>
          <w:sz w:val="24"/>
          <w:szCs w:val="24"/>
          <w:lang w:eastAsia="en-US"/>
        </w:rPr>
        <w:t>3</w:t>
      </w:r>
      <w:r w:rsidR="000C4C9A" w:rsidRPr="00200488">
        <w:rPr>
          <w:sz w:val="24"/>
          <w:szCs w:val="24"/>
          <w:lang w:eastAsia="en-US"/>
        </w:rPr>
        <w:t>.20</w:t>
      </w:r>
      <w:r w:rsidR="000C4C9A">
        <w:rPr>
          <w:sz w:val="24"/>
          <w:szCs w:val="24"/>
          <w:lang w:eastAsia="en-US"/>
        </w:rPr>
        <w:t>22</w:t>
      </w:r>
      <w:r w:rsidR="000C4C9A" w:rsidRPr="00200488">
        <w:rPr>
          <w:sz w:val="24"/>
          <w:szCs w:val="24"/>
          <w:lang w:eastAsia="en-US"/>
        </w:rPr>
        <w:t xml:space="preserve"> № </w:t>
      </w:r>
      <w:r w:rsidR="000C4C9A">
        <w:rPr>
          <w:sz w:val="24"/>
          <w:szCs w:val="24"/>
          <w:lang w:eastAsia="en-US"/>
        </w:rPr>
        <w:t>28</w:t>
      </w:r>
      <w:r>
        <w:rPr>
          <w:sz w:val="24"/>
          <w:szCs w:val="24"/>
          <w:lang w:eastAsia="en-US"/>
        </w:rPr>
        <w:t>;</w:t>
      </w:r>
    </w:p>
    <w:p w:rsidR="002265DC" w:rsidRDefault="002265DC" w:rsidP="002265DC">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Б1.В.11 </w:t>
      </w:r>
      <w:r>
        <w:rPr>
          <w:b/>
          <w:sz w:val="24"/>
          <w:szCs w:val="24"/>
        </w:rPr>
        <w:t>«Экономика зарубежных стран» в течение 20</w:t>
      </w:r>
      <w:r w:rsidR="000C4C9A">
        <w:rPr>
          <w:b/>
          <w:sz w:val="24"/>
          <w:szCs w:val="24"/>
        </w:rPr>
        <w:t>22</w:t>
      </w:r>
      <w:r>
        <w:rPr>
          <w:b/>
          <w:sz w:val="24"/>
          <w:szCs w:val="24"/>
        </w:rPr>
        <w:t>/20</w:t>
      </w:r>
      <w:r w:rsidR="000C4C9A">
        <w:rPr>
          <w:b/>
          <w:sz w:val="24"/>
          <w:szCs w:val="24"/>
        </w:rPr>
        <w:t>23</w:t>
      </w:r>
      <w:r>
        <w:rPr>
          <w:b/>
          <w:sz w:val="24"/>
          <w:szCs w:val="24"/>
        </w:rPr>
        <w:t xml:space="preserve"> учебного года:</w:t>
      </w:r>
    </w:p>
    <w:p w:rsidR="002265DC" w:rsidRDefault="002265DC" w:rsidP="002265DC">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85768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«Экономика зарубежных стран» в течение 20</w:t>
      </w:r>
      <w:r w:rsidR="000C4C9A">
        <w:rPr>
          <w:sz w:val="24"/>
          <w:szCs w:val="24"/>
        </w:rPr>
        <w:t>22</w:t>
      </w:r>
      <w:r>
        <w:rPr>
          <w:sz w:val="24"/>
          <w:szCs w:val="24"/>
        </w:rPr>
        <w:t>/20</w:t>
      </w:r>
      <w:r w:rsidR="000C4C9A">
        <w:rPr>
          <w:sz w:val="24"/>
          <w:szCs w:val="24"/>
        </w:rPr>
        <w:t>23</w:t>
      </w:r>
      <w:r>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1616CB" w:rsidRDefault="007F4B97" w:rsidP="00074330">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1616CB" w:rsidRPr="001616CB">
        <w:rPr>
          <w:rFonts w:ascii="Times New Roman" w:hAnsi="Times New Roman"/>
          <w:b/>
          <w:bCs/>
          <w:sz w:val="24"/>
          <w:szCs w:val="24"/>
        </w:rPr>
        <w:t>Б1.</w:t>
      </w:r>
      <w:r w:rsidR="00C34AFC">
        <w:rPr>
          <w:rFonts w:ascii="Times New Roman" w:hAnsi="Times New Roman"/>
          <w:b/>
          <w:bCs/>
          <w:sz w:val="24"/>
          <w:szCs w:val="24"/>
        </w:rPr>
        <w:t>В</w:t>
      </w:r>
      <w:r w:rsidR="001616CB" w:rsidRPr="001616CB">
        <w:rPr>
          <w:rFonts w:ascii="Times New Roman" w:hAnsi="Times New Roman"/>
          <w:b/>
          <w:bCs/>
          <w:sz w:val="24"/>
          <w:szCs w:val="24"/>
        </w:rPr>
        <w:t>.</w:t>
      </w:r>
      <w:r w:rsidR="00925B2C">
        <w:rPr>
          <w:rFonts w:ascii="Times New Roman" w:hAnsi="Times New Roman"/>
          <w:b/>
          <w:bCs/>
          <w:sz w:val="24"/>
          <w:szCs w:val="24"/>
        </w:rPr>
        <w:t>11</w:t>
      </w:r>
      <w:r w:rsidR="001616CB" w:rsidRPr="001616CB">
        <w:rPr>
          <w:rFonts w:ascii="Times New Roman" w:hAnsi="Times New Roman"/>
          <w:b/>
          <w:bCs/>
          <w:sz w:val="24"/>
          <w:szCs w:val="24"/>
        </w:rPr>
        <w:t xml:space="preserve"> </w:t>
      </w:r>
      <w:r w:rsidR="001616CB" w:rsidRPr="001616CB">
        <w:rPr>
          <w:rFonts w:ascii="Times New Roman" w:hAnsi="Times New Roman"/>
          <w:b/>
          <w:sz w:val="24"/>
          <w:szCs w:val="24"/>
        </w:rPr>
        <w:t xml:space="preserve">«Экономика </w:t>
      </w:r>
      <w:r w:rsidR="00925B2C">
        <w:rPr>
          <w:rFonts w:ascii="Times New Roman" w:hAnsi="Times New Roman"/>
          <w:b/>
          <w:sz w:val="24"/>
          <w:szCs w:val="24"/>
        </w:rPr>
        <w:t>зарубежных стран</w:t>
      </w:r>
      <w:r w:rsidR="000B40A9" w:rsidRPr="001616CB">
        <w:rPr>
          <w:rFonts w:ascii="Times New Roman" w:hAnsi="Times New Roman"/>
          <w:b/>
          <w:sz w:val="24"/>
          <w:szCs w:val="24"/>
        </w:rPr>
        <w:t>»</w:t>
      </w:r>
    </w:p>
    <w:p w:rsidR="007F4B97" w:rsidRPr="00793E1B" w:rsidRDefault="007F4B97"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C34AFC" w:rsidRPr="00793E1B" w:rsidRDefault="002B6C87"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C34AFC"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34AFC" w:rsidRPr="000B40A9">
        <w:rPr>
          <w:sz w:val="24"/>
          <w:szCs w:val="24"/>
        </w:rPr>
        <w:t>38.03.01 Экономика</w:t>
      </w:r>
      <w:r w:rsidR="00C34AFC" w:rsidRPr="00793E1B">
        <w:rPr>
          <w:color w:val="000000"/>
          <w:sz w:val="24"/>
          <w:szCs w:val="24"/>
        </w:rPr>
        <w:t xml:space="preserve"> (уровень бакалавриата), утвержденного Приказом Минобрнауки России от </w:t>
      </w:r>
      <w:r w:rsidR="00C34AFC" w:rsidRPr="000B40A9">
        <w:rPr>
          <w:sz w:val="24"/>
          <w:szCs w:val="24"/>
        </w:rPr>
        <w:t>12.11.2015 № 1327</w:t>
      </w:r>
      <w:r w:rsidR="00C34AFC" w:rsidRPr="00793E1B">
        <w:rPr>
          <w:color w:val="000000"/>
          <w:sz w:val="24"/>
          <w:szCs w:val="24"/>
        </w:rPr>
        <w:t xml:space="preserve"> (зарегистрирован в Минюсте России </w:t>
      </w:r>
      <w:r w:rsidR="00C34AFC" w:rsidRPr="000B40A9">
        <w:rPr>
          <w:sz w:val="24"/>
          <w:szCs w:val="24"/>
        </w:rPr>
        <w:t>30.11.2015 N 39906</w:t>
      </w:r>
      <w:r w:rsidR="00C34AFC" w:rsidRPr="00793E1B">
        <w:rPr>
          <w:color w:val="000000"/>
          <w:sz w:val="24"/>
          <w:szCs w:val="24"/>
        </w:rPr>
        <w:t>)</w:t>
      </w:r>
      <w:r w:rsidR="00C34AFC" w:rsidRPr="00793E1B">
        <w:rPr>
          <w:rFonts w:eastAsia="Calibri"/>
          <w:color w:val="000000"/>
          <w:sz w:val="24"/>
          <w:szCs w:val="24"/>
          <w:lang w:eastAsia="en-US"/>
        </w:rPr>
        <w:t>, при разработке основной профессиональной образовательной программы (</w:t>
      </w:r>
      <w:r w:rsidR="00C34AFC" w:rsidRPr="00793E1B">
        <w:rPr>
          <w:rFonts w:eastAsia="Calibri"/>
          <w:i/>
          <w:color w:val="000000"/>
          <w:sz w:val="24"/>
          <w:szCs w:val="24"/>
          <w:lang w:eastAsia="en-US"/>
        </w:rPr>
        <w:t>далее - ОПОП</w:t>
      </w:r>
      <w:r w:rsidR="00C34AFC"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C34AF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8D458D" w:rsidRPr="001616CB">
        <w:rPr>
          <w:b/>
          <w:sz w:val="24"/>
          <w:szCs w:val="24"/>
        </w:rPr>
        <w:t xml:space="preserve">Экономика </w:t>
      </w:r>
      <w:r w:rsidR="00925B2C">
        <w:rPr>
          <w:b/>
          <w:sz w:val="24"/>
          <w:szCs w:val="24"/>
        </w:rPr>
        <w:t>зарубежных стран</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793E1B" w:rsidTr="000E27DE">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E27DE">
        <w:tc>
          <w:tcPr>
            <w:tcW w:w="2518" w:type="dxa"/>
            <w:vAlign w:val="center"/>
          </w:tcPr>
          <w:p w:rsidR="00370AC2" w:rsidRPr="002F4106" w:rsidRDefault="00370AC2" w:rsidP="00370AC2">
            <w:pPr>
              <w:widowControl/>
              <w:tabs>
                <w:tab w:val="left" w:pos="708"/>
              </w:tabs>
              <w:autoSpaceDE/>
              <w:adjustRightInd/>
              <w:rPr>
                <w:sz w:val="24"/>
                <w:szCs w:val="24"/>
              </w:rPr>
            </w:pPr>
            <w:r w:rsidRPr="002F4106">
              <w:rPr>
                <w:sz w:val="24"/>
                <w:szCs w:val="24"/>
              </w:rPr>
              <w:t>Способность</w:t>
            </w:r>
            <w:r w:rsidR="00E5282F">
              <w:rPr>
                <w:sz w:val="24"/>
                <w:szCs w:val="24"/>
              </w:rPr>
              <w:t>ю</w:t>
            </w:r>
          </w:p>
          <w:p w:rsidR="00793F01" w:rsidRPr="002F4106" w:rsidRDefault="00370AC2" w:rsidP="00370AC2">
            <w:pPr>
              <w:widowControl/>
              <w:tabs>
                <w:tab w:val="left" w:pos="708"/>
              </w:tabs>
              <w:autoSpaceDE/>
              <w:adjustRightInd/>
              <w:rPr>
                <w:rFonts w:eastAsia="Calibri"/>
                <w:sz w:val="24"/>
                <w:szCs w:val="24"/>
                <w:lang w:eastAsia="en-US"/>
              </w:rPr>
            </w:pPr>
            <w:r w:rsidRPr="002F4106">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2F4106" w:rsidRDefault="00C34AFC" w:rsidP="00370AC2">
            <w:pPr>
              <w:widowControl/>
              <w:tabs>
                <w:tab w:val="left" w:pos="708"/>
              </w:tabs>
              <w:autoSpaceDE/>
              <w:adjustRightInd/>
              <w:jc w:val="center"/>
              <w:rPr>
                <w:rFonts w:eastAsia="Calibri"/>
                <w:sz w:val="24"/>
                <w:szCs w:val="24"/>
                <w:lang w:eastAsia="en-US"/>
              </w:rPr>
            </w:pPr>
            <w:r w:rsidRPr="002F4106">
              <w:rPr>
                <w:sz w:val="24"/>
                <w:szCs w:val="24"/>
              </w:rPr>
              <w:t>ПК-</w:t>
            </w:r>
            <w:r w:rsidR="00370AC2" w:rsidRPr="002F4106">
              <w:rPr>
                <w:sz w:val="24"/>
                <w:szCs w:val="24"/>
              </w:rPr>
              <w:t>1</w:t>
            </w:r>
          </w:p>
        </w:tc>
        <w:tc>
          <w:tcPr>
            <w:tcW w:w="5488" w:type="dxa"/>
            <w:vAlign w:val="center"/>
          </w:tcPr>
          <w:p w:rsidR="00370AC2" w:rsidRPr="002F4106" w:rsidRDefault="00370AC2" w:rsidP="00370AC2">
            <w:pPr>
              <w:widowControl/>
              <w:tabs>
                <w:tab w:val="left" w:pos="318"/>
              </w:tabs>
              <w:autoSpaceDE/>
              <w:adjustRightInd/>
              <w:rPr>
                <w:rFonts w:eastAsia="Calibri"/>
                <w:i/>
                <w:sz w:val="24"/>
                <w:szCs w:val="24"/>
                <w:lang w:eastAsia="en-US"/>
              </w:rPr>
            </w:pPr>
            <w:r w:rsidRPr="002F4106">
              <w:rPr>
                <w:rFonts w:eastAsia="Calibri"/>
                <w:i/>
                <w:sz w:val="24"/>
                <w:szCs w:val="24"/>
                <w:lang w:eastAsia="en-US"/>
              </w:rPr>
              <w:t xml:space="preserve">Знать </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структуру современного мирового хозяйства и формы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сущность, формы проявления и подходы к решению глобальных проблем, стоящих перед человечеством;</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основные методы государственного и межгосударственного, международных экономических отношений;</w:t>
            </w:r>
          </w:p>
          <w:p w:rsidR="00370AC2" w:rsidRPr="002F4106" w:rsidRDefault="00370AC2" w:rsidP="002F4106">
            <w:pPr>
              <w:numPr>
                <w:ilvl w:val="0"/>
                <w:numId w:val="4"/>
              </w:numPr>
              <w:tabs>
                <w:tab w:val="left" w:pos="176"/>
              </w:tabs>
              <w:ind w:left="0" w:firstLine="0"/>
              <w:jc w:val="both"/>
              <w:rPr>
                <w:sz w:val="24"/>
                <w:szCs w:val="24"/>
              </w:rPr>
            </w:pPr>
            <w:r w:rsidRPr="002F4106">
              <w:rPr>
                <w:sz w:val="24"/>
                <w:szCs w:val="24"/>
              </w:rPr>
              <w:t>проблемы, связанные с интегрированием российской экономики в мировое хозяйство.</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i/>
                <w:sz w:val="24"/>
                <w:szCs w:val="24"/>
                <w:lang w:eastAsia="en-US"/>
              </w:rPr>
            </w:pPr>
            <w:r w:rsidRPr="002F4106">
              <w:rPr>
                <w:rFonts w:eastAsia="Calibri"/>
                <w:i/>
                <w:sz w:val="24"/>
                <w:szCs w:val="24"/>
                <w:lang w:eastAsia="en-US"/>
              </w:rPr>
              <w:t xml:space="preserve">Уметь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 xml:space="preserve">анализировать исходные данные, необходимые для расчета экономических и социально-экономических показателей, </w:t>
            </w:r>
          </w:p>
          <w:p w:rsidR="00370AC2" w:rsidRPr="002F4106" w:rsidRDefault="00370AC2" w:rsidP="002F4106">
            <w:pPr>
              <w:widowControl/>
              <w:numPr>
                <w:ilvl w:val="0"/>
                <w:numId w:val="5"/>
              </w:numPr>
              <w:tabs>
                <w:tab w:val="left" w:pos="176"/>
                <w:tab w:val="left" w:pos="318"/>
              </w:tabs>
              <w:autoSpaceDE/>
              <w:adjustRightInd/>
              <w:ind w:left="0" w:firstLine="0"/>
              <w:jc w:val="both"/>
              <w:rPr>
                <w:rFonts w:eastAsia="Calibri"/>
                <w:i/>
                <w:sz w:val="24"/>
                <w:szCs w:val="24"/>
                <w:lang w:eastAsia="en-US"/>
              </w:rPr>
            </w:pPr>
            <w:r w:rsidRPr="002F4106">
              <w:rPr>
                <w:sz w:val="24"/>
                <w:szCs w:val="24"/>
              </w:rPr>
              <w:t>осуществлять отбор статистических данных о состоянии мирохозяйственных связей на основе публикаций</w:t>
            </w:r>
          </w:p>
          <w:p w:rsidR="002F4106" w:rsidRDefault="002F4106" w:rsidP="002F4106">
            <w:pPr>
              <w:widowControl/>
              <w:tabs>
                <w:tab w:val="left" w:pos="176"/>
                <w:tab w:val="left" w:pos="318"/>
              </w:tabs>
              <w:autoSpaceDE/>
              <w:adjustRightInd/>
              <w:rPr>
                <w:rFonts w:eastAsia="Calibri"/>
                <w:i/>
                <w:sz w:val="24"/>
                <w:szCs w:val="24"/>
                <w:lang w:eastAsia="en-US"/>
              </w:rPr>
            </w:pPr>
          </w:p>
          <w:p w:rsidR="00370AC2" w:rsidRPr="002F4106" w:rsidRDefault="00370AC2" w:rsidP="002F4106">
            <w:pPr>
              <w:widowControl/>
              <w:tabs>
                <w:tab w:val="left" w:pos="176"/>
                <w:tab w:val="left" w:pos="318"/>
              </w:tabs>
              <w:autoSpaceDE/>
              <w:adjustRightInd/>
              <w:rPr>
                <w:rFonts w:eastAsia="Calibri"/>
                <w:sz w:val="24"/>
                <w:szCs w:val="24"/>
                <w:lang w:eastAsia="en-US"/>
              </w:rPr>
            </w:pPr>
            <w:r w:rsidRPr="002F4106">
              <w:rPr>
                <w:rFonts w:eastAsia="Calibri"/>
                <w:i/>
                <w:sz w:val="24"/>
                <w:szCs w:val="24"/>
                <w:lang w:eastAsia="en-US"/>
              </w:rPr>
              <w:t>Владеть</w:t>
            </w:r>
            <w:r w:rsidRPr="002F4106">
              <w:rPr>
                <w:rFonts w:eastAsia="Calibri"/>
                <w:sz w:val="24"/>
                <w:szCs w:val="24"/>
                <w:lang w:eastAsia="en-US"/>
              </w:rPr>
              <w:t xml:space="preserve"> </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принципами классификации стран по уровню социально-экономического развития;</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 xml:space="preserve">пониманием противоречивости системы </w:t>
            </w:r>
            <w:r w:rsidRPr="002F4106">
              <w:rPr>
                <w:sz w:val="24"/>
                <w:szCs w:val="24"/>
              </w:rPr>
              <w:lastRenderedPageBreak/>
              <w:t>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370AC2" w:rsidRPr="002F4106" w:rsidRDefault="00370AC2" w:rsidP="002F4106">
            <w:pPr>
              <w:numPr>
                <w:ilvl w:val="0"/>
                <w:numId w:val="6"/>
              </w:numPr>
              <w:tabs>
                <w:tab w:val="left" w:pos="176"/>
              </w:tabs>
              <w:ind w:left="0" w:firstLine="0"/>
              <w:jc w:val="both"/>
              <w:rPr>
                <w:sz w:val="24"/>
                <w:szCs w:val="24"/>
              </w:rPr>
            </w:pPr>
            <w:r w:rsidRPr="002F4106">
              <w:rPr>
                <w:sz w:val="24"/>
                <w:szCs w:val="24"/>
              </w:rPr>
              <w:t>факторами и причинами взаимозависимости и взаимообусловленности развития различных сфер экономики зарубежных стран;</w:t>
            </w:r>
          </w:p>
          <w:p w:rsidR="00793F01" w:rsidRPr="002F4106" w:rsidRDefault="00370AC2" w:rsidP="000E27DE">
            <w:pPr>
              <w:numPr>
                <w:ilvl w:val="0"/>
                <w:numId w:val="6"/>
              </w:numPr>
              <w:tabs>
                <w:tab w:val="left" w:pos="176"/>
              </w:tabs>
              <w:ind w:left="0" w:firstLine="0"/>
              <w:jc w:val="both"/>
              <w:rPr>
                <w:rFonts w:eastAsia="Calibri"/>
                <w:sz w:val="24"/>
                <w:szCs w:val="24"/>
                <w:lang w:eastAsia="en-US"/>
              </w:rPr>
            </w:pPr>
            <w:r w:rsidRPr="002F4106">
              <w:rPr>
                <w:sz w:val="24"/>
                <w:szCs w:val="24"/>
              </w:rPr>
              <w:t>анализом возможных направлений межгосударств</w:t>
            </w:r>
            <w:r w:rsidR="000D3090">
              <w:rPr>
                <w:sz w:val="24"/>
                <w:szCs w:val="24"/>
              </w:rPr>
              <w:t xml:space="preserve">енного регулирования системы </w:t>
            </w:r>
            <w:r w:rsidRPr="002F4106">
              <w:rPr>
                <w:sz w:val="24"/>
                <w:szCs w:val="24"/>
              </w:rPr>
              <w:t xml:space="preserve">экономики зарубежных стран начале </w:t>
            </w:r>
            <w:r w:rsidRPr="002F4106">
              <w:rPr>
                <w:sz w:val="24"/>
                <w:szCs w:val="24"/>
                <w:lang w:val="en-US"/>
              </w:rPr>
              <w:t>XXI</w:t>
            </w:r>
            <w:r w:rsidRPr="002F4106">
              <w:rPr>
                <w:sz w:val="24"/>
                <w:szCs w:val="24"/>
              </w:rPr>
              <w:t xml:space="preserve"> века.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07433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3C2524">
        <w:rPr>
          <w:b/>
          <w:bCs/>
          <w:sz w:val="24"/>
          <w:szCs w:val="24"/>
        </w:rPr>
        <w:t>В</w:t>
      </w:r>
      <w:r w:rsidR="001F3561" w:rsidRPr="000B40A9">
        <w:rPr>
          <w:b/>
          <w:bCs/>
          <w:sz w:val="24"/>
          <w:szCs w:val="24"/>
        </w:rPr>
        <w:t>.</w:t>
      </w:r>
      <w:r w:rsidR="00925B2C">
        <w:rPr>
          <w:b/>
          <w:bCs/>
          <w:sz w:val="24"/>
          <w:szCs w:val="24"/>
        </w:rPr>
        <w:t>11</w:t>
      </w:r>
      <w:r w:rsidR="001F3561" w:rsidRPr="000B40A9">
        <w:rPr>
          <w:b/>
          <w:bCs/>
          <w:sz w:val="24"/>
          <w:szCs w:val="24"/>
        </w:rPr>
        <w:t xml:space="preserve"> </w:t>
      </w:r>
      <w:r w:rsidR="001F3561" w:rsidRPr="000B40A9">
        <w:rPr>
          <w:b/>
          <w:sz w:val="24"/>
          <w:szCs w:val="24"/>
        </w:rPr>
        <w:t>«</w:t>
      </w:r>
      <w:r w:rsidR="00AA3DB5" w:rsidRPr="001616CB">
        <w:rPr>
          <w:b/>
          <w:sz w:val="24"/>
          <w:szCs w:val="24"/>
        </w:rPr>
        <w:t xml:space="preserve">Экономика </w:t>
      </w:r>
      <w:r w:rsidR="00925B2C">
        <w:rPr>
          <w:b/>
          <w:sz w:val="24"/>
          <w:szCs w:val="24"/>
        </w:rPr>
        <w:t>зарубежных стран</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FB064A">
        <w:rPr>
          <w:rFonts w:eastAsia="Calibri"/>
          <w:sz w:val="24"/>
          <w:szCs w:val="24"/>
          <w:lang w:eastAsia="en-US"/>
        </w:rPr>
        <w:t xml:space="preserve">вариативной </w:t>
      </w:r>
      <w:r w:rsidR="00FB064A"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027D2C" w:rsidRPr="00793E1B">
        <w:rPr>
          <w:rFonts w:eastAsia="Calibri"/>
          <w:color w:val="000000"/>
          <w:sz w:val="24"/>
          <w:szCs w:val="24"/>
          <w:lang w:eastAsia="en-US"/>
        </w:rPr>
        <w:t>блока Б1</w:t>
      </w:r>
      <w:r w:rsidR="002265DC">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3"/>
        <w:gridCol w:w="2269"/>
        <w:gridCol w:w="2457"/>
        <w:gridCol w:w="1180"/>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925B2C">
            <w:pPr>
              <w:widowControl/>
              <w:tabs>
                <w:tab w:val="left" w:pos="708"/>
              </w:tabs>
              <w:autoSpaceDE/>
              <w:adjustRightInd/>
              <w:jc w:val="both"/>
              <w:rPr>
                <w:rFonts w:eastAsia="Calibri"/>
                <w:color w:val="FF0000"/>
                <w:sz w:val="24"/>
                <w:szCs w:val="24"/>
                <w:lang w:eastAsia="en-US"/>
              </w:rPr>
            </w:pPr>
            <w:r w:rsidRPr="001F3561">
              <w:rPr>
                <w:bCs/>
                <w:sz w:val="24"/>
                <w:szCs w:val="24"/>
              </w:rPr>
              <w:t>Б1.</w:t>
            </w:r>
            <w:r w:rsidR="003C2524">
              <w:rPr>
                <w:bCs/>
                <w:sz w:val="24"/>
                <w:szCs w:val="24"/>
              </w:rPr>
              <w:t>В</w:t>
            </w:r>
            <w:r w:rsidRPr="001F3561">
              <w:rPr>
                <w:bCs/>
                <w:sz w:val="24"/>
                <w:szCs w:val="24"/>
              </w:rPr>
              <w:t>.</w:t>
            </w:r>
            <w:r w:rsidR="00925B2C">
              <w:rPr>
                <w:bCs/>
                <w:sz w:val="24"/>
                <w:szCs w:val="24"/>
              </w:rPr>
              <w:t>11</w:t>
            </w:r>
          </w:p>
        </w:tc>
        <w:tc>
          <w:tcPr>
            <w:tcW w:w="2494" w:type="dxa"/>
            <w:vAlign w:val="center"/>
          </w:tcPr>
          <w:p w:rsidR="00DA3FFC" w:rsidRPr="00925B2C" w:rsidRDefault="00AA3DB5" w:rsidP="003C2524">
            <w:pPr>
              <w:widowControl/>
              <w:tabs>
                <w:tab w:val="left" w:pos="708"/>
              </w:tabs>
              <w:autoSpaceDE/>
              <w:adjustRightInd/>
              <w:jc w:val="both"/>
              <w:rPr>
                <w:rFonts w:eastAsia="Calibri"/>
                <w:sz w:val="24"/>
                <w:szCs w:val="24"/>
                <w:lang w:eastAsia="en-US"/>
              </w:rPr>
            </w:pPr>
            <w:r w:rsidRPr="00925B2C">
              <w:rPr>
                <w:sz w:val="24"/>
                <w:szCs w:val="24"/>
              </w:rPr>
              <w:t xml:space="preserve">Экономика </w:t>
            </w:r>
            <w:r w:rsidR="00925B2C" w:rsidRPr="00925B2C">
              <w:rPr>
                <w:sz w:val="24"/>
                <w:szCs w:val="24"/>
              </w:rPr>
              <w:t>зарубежных стран</w:t>
            </w:r>
          </w:p>
        </w:tc>
        <w:tc>
          <w:tcPr>
            <w:tcW w:w="2232" w:type="dxa"/>
            <w:vAlign w:val="center"/>
          </w:tcPr>
          <w:p w:rsidR="00F40FEC" w:rsidRPr="001F3561" w:rsidRDefault="00843067" w:rsidP="003C252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C61E7" w:rsidRPr="00CC61E7">
              <w:rPr>
                <w:rFonts w:eastAsia="Calibri"/>
                <w:sz w:val="24"/>
                <w:szCs w:val="24"/>
                <w:lang w:eastAsia="en-US"/>
              </w:rPr>
              <w:t xml:space="preserve">: </w:t>
            </w:r>
            <w:r>
              <w:rPr>
                <w:rFonts w:eastAsia="Calibri"/>
                <w:sz w:val="24"/>
                <w:szCs w:val="24"/>
                <w:lang w:eastAsia="en-US"/>
              </w:rPr>
              <w:t>Микроэкономика, М</w:t>
            </w:r>
            <w:r w:rsidR="00370AC2" w:rsidRPr="00CC61E7">
              <w:rPr>
                <w:rFonts w:eastAsia="Calibri"/>
                <w:sz w:val="24"/>
                <w:szCs w:val="24"/>
                <w:lang w:eastAsia="en-US"/>
              </w:rPr>
              <w:t>акроэкономика</w:t>
            </w:r>
            <w:r>
              <w:rPr>
                <w:rFonts w:eastAsia="Calibri"/>
                <w:sz w:val="24"/>
                <w:szCs w:val="24"/>
                <w:lang w:eastAsia="en-US"/>
              </w:rPr>
              <w:t>, И</w:t>
            </w:r>
            <w:r w:rsidR="00370AC2">
              <w:rPr>
                <w:rFonts w:eastAsia="Calibri"/>
                <w:sz w:val="24"/>
                <w:szCs w:val="24"/>
                <w:lang w:eastAsia="en-US"/>
              </w:rPr>
              <w:t>нституциональная экономика</w:t>
            </w:r>
          </w:p>
        </w:tc>
        <w:tc>
          <w:tcPr>
            <w:tcW w:w="2464" w:type="dxa"/>
            <w:vAlign w:val="center"/>
          </w:tcPr>
          <w:p w:rsidR="009907C6" w:rsidRPr="001F3561" w:rsidRDefault="00370AC2" w:rsidP="00330957">
            <w:pPr>
              <w:widowControl/>
              <w:tabs>
                <w:tab w:val="left" w:pos="708"/>
              </w:tabs>
              <w:autoSpaceDE/>
              <w:adjustRightInd/>
              <w:jc w:val="both"/>
              <w:rPr>
                <w:rFonts w:eastAsia="Calibri"/>
                <w:sz w:val="24"/>
                <w:szCs w:val="24"/>
                <w:lang w:eastAsia="en-US"/>
              </w:rPr>
            </w:pPr>
            <w:r w:rsidRPr="00370AC2">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3C2524" w:rsidRPr="001F3561" w:rsidRDefault="00370AC2" w:rsidP="003C2524">
            <w:pPr>
              <w:widowControl/>
              <w:tabs>
                <w:tab w:val="left" w:pos="708"/>
              </w:tabs>
              <w:autoSpaceDE/>
              <w:adjustRightInd/>
              <w:jc w:val="both"/>
              <w:rPr>
                <w:rFonts w:eastAsia="Calibri"/>
                <w:sz w:val="24"/>
                <w:szCs w:val="24"/>
                <w:lang w:eastAsia="en-US"/>
              </w:rPr>
            </w:pPr>
            <w:r>
              <w:rPr>
                <w:rFonts w:eastAsia="Calibri"/>
                <w:sz w:val="24"/>
                <w:szCs w:val="24"/>
                <w:lang w:eastAsia="en-US"/>
              </w:rPr>
              <w:t>ПК- 1</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4990">
        <w:rPr>
          <w:rFonts w:eastAsia="Calibri"/>
          <w:sz w:val="24"/>
          <w:szCs w:val="24"/>
          <w:lang w:eastAsia="en-US"/>
        </w:rPr>
        <w:t>11</w:t>
      </w:r>
      <w:r w:rsidR="00AE1712">
        <w:rPr>
          <w:rFonts w:eastAsia="Calibri"/>
          <w:sz w:val="24"/>
          <w:szCs w:val="24"/>
          <w:lang w:eastAsia="en-US"/>
        </w:rPr>
        <w:t xml:space="preserve"> </w:t>
      </w:r>
      <w:r w:rsidRPr="00B44FF6">
        <w:rPr>
          <w:rFonts w:eastAsia="Calibri"/>
          <w:sz w:val="24"/>
          <w:szCs w:val="24"/>
          <w:lang w:eastAsia="en-US"/>
        </w:rPr>
        <w:t xml:space="preserve">зачетных единиц – </w:t>
      </w:r>
      <w:r w:rsidR="002D4990">
        <w:rPr>
          <w:rFonts w:eastAsia="Calibri"/>
          <w:sz w:val="24"/>
          <w:szCs w:val="24"/>
          <w:lang w:eastAsia="en-US"/>
        </w:rPr>
        <w:t xml:space="preserve">396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148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32</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D339B1">
        <w:tc>
          <w:tcPr>
            <w:tcW w:w="4223"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194</w:t>
            </w:r>
          </w:p>
        </w:tc>
        <w:tc>
          <w:tcPr>
            <w:tcW w:w="2659" w:type="dxa"/>
            <w:vAlign w:val="center"/>
          </w:tcPr>
          <w:p w:rsidR="00A32A5F"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346</w:t>
            </w:r>
          </w:p>
        </w:tc>
      </w:tr>
      <w:tr w:rsidR="0047633A" w:rsidRPr="00793E1B" w:rsidTr="00D339B1">
        <w:tc>
          <w:tcPr>
            <w:tcW w:w="4223"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370AC2"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659" w:type="dxa"/>
            <w:vAlign w:val="center"/>
          </w:tcPr>
          <w:p w:rsidR="0047633A" w:rsidRPr="00B44FF6" w:rsidRDefault="002D499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D339B1">
        <w:tc>
          <w:tcPr>
            <w:tcW w:w="4223"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25B2C">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925B2C">
              <w:rPr>
                <w:rFonts w:eastAsia="Calibri"/>
                <w:sz w:val="24"/>
                <w:szCs w:val="24"/>
                <w:lang w:eastAsia="en-US"/>
              </w:rPr>
              <w:t>7</w:t>
            </w:r>
            <w:r w:rsidR="00AE1712">
              <w:rPr>
                <w:rFonts w:eastAsia="Calibri"/>
                <w:sz w:val="24"/>
                <w:szCs w:val="24"/>
                <w:lang w:eastAsia="en-US"/>
              </w:rPr>
              <w:t>,</w:t>
            </w:r>
            <w:r w:rsidR="00925B2C">
              <w:rPr>
                <w:rFonts w:eastAsia="Calibri"/>
                <w:sz w:val="24"/>
                <w:szCs w:val="24"/>
                <w:lang w:eastAsia="en-US"/>
              </w:rPr>
              <w:t>8</w:t>
            </w:r>
            <w:r w:rsidRPr="00B44FF6">
              <w:rPr>
                <w:rFonts w:eastAsia="Calibri"/>
                <w:sz w:val="24"/>
                <w:szCs w:val="24"/>
                <w:lang w:eastAsia="en-US"/>
              </w:rPr>
              <w:t xml:space="preserve"> семестре</w:t>
            </w:r>
          </w:p>
        </w:tc>
        <w:tc>
          <w:tcPr>
            <w:tcW w:w="2659" w:type="dxa"/>
            <w:vAlign w:val="center"/>
          </w:tcPr>
          <w:p w:rsidR="00A32A5F" w:rsidRPr="00B44FF6" w:rsidRDefault="00A32A5F" w:rsidP="00370AC2">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70AC2">
              <w:rPr>
                <w:rFonts w:eastAsia="Calibri"/>
                <w:sz w:val="24"/>
                <w:szCs w:val="24"/>
                <w:lang w:eastAsia="en-US"/>
              </w:rPr>
              <w:t>7</w:t>
            </w:r>
            <w:r w:rsidR="00D339B1">
              <w:rPr>
                <w:rFonts w:eastAsia="Calibri"/>
                <w:sz w:val="24"/>
                <w:szCs w:val="24"/>
                <w:lang w:eastAsia="en-US"/>
              </w:rPr>
              <w:t>,</w:t>
            </w:r>
            <w:r w:rsidR="00370AC2">
              <w:rPr>
                <w:rFonts w:eastAsia="Calibri"/>
                <w:sz w:val="24"/>
                <w:szCs w:val="24"/>
                <w:lang w:eastAsia="en-US"/>
              </w:rPr>
              <w:t>8</w:t>
            </w:r>
            <w:r w:rsidR="00D339B1">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31E3" w:rsidRPr="00793E1B" w:rsidRDefault="002E31E3" w:rsidP="00A76E53">
      <w:pPr>
        <w:keepNext/>
        <w:ind w:firstLine="709"/>
        <w:contextualSpacing/>
        <w:jc w:val="both"/>
        <w:rPr>
          <w:rFonts w:eastAsia="Calibri"/>
          <w:b/>
          <w:color w:val="000000"/>
          <w:sz w:val="24"/>
          <w:szCs w:val="24"/>
        </w:rPr>
      </w:pPr>
    </w:p>
    <w:p w:rsidR="00114770" w:rsidRPr="00793E1B" w:rsidRDefault="00114770" w:rsidP="00253678">
      <w:pPr>
        <w:tabs>
          <w:tab w:val="left" w:pos="900"/>
        </w:tabs>
        <w:ind w:firstLine="709"/>
        <w:jc w:val="center"/>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25B2C">
            <w:pPr>
              <w:widowControl/>
              <w:autoSpaceDE/>
              <w:autoSpaceDN/>
              <w:adjustRightInd/>
              <w:jc w:val="both"/>
              <w:rPr>
                <w:b/>
                <w:bCs/>
                <w:sz w:val="22"/>
                <w:szCs w:val="22"/>
              </w:rPr>
            </w:pPr>
            <w:r w:rsidRPr="00B44FF6">
              <w:rPr>
                <w:b/>
                <w:bCs/>
                <w:sz w:val="22"/>
                <w:szCs w:val="22"/>
              </w:rPr>
              <w:lastRenderedPageBreak/>
              <w:t xml:space="preserve">Семестр </w:t>
            </w:r>
            <w:r w:rsidR="00925B2C">
              <w:rPr>
                <w:b/>
                <w:bCs/>
                <w:sz w:val="22"/>
                <w:szCs w:val="22"/>
              </w:rPr>
              <w:t>7</w:t>
            </w:r>
          </w:p>
        </w:tc>
      </w:tr>
      <w:tr w:rsidR="00DA489D"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aa"/>
              <w:jc w:val="both"/>
            </w:pPr>
            <w:r w:rsidRPr="00CA3A67">
              <w:rPr>
                <w:bCs/>
                <w:iCs/>
              </w:rPr>
              <w:t xml:space="preserve">Тема 1. </w:t>
            </w:r>
            <w:r w:rsidRPr="00CA3A67">
              <w:t xml:space="preserve">Развитие экономики ведущих западных стран. </w:t>
            </w:r>
          </w:p>
          <w:p w:rsidR="000E27DE" w:rsidRPr="00205DE0"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4149E">
            <w:pPr>
              <w:jc w:val="center"/>
              <w:rPr>
                <w:b/>
                <w:bCs/>
                <w:color w:val="000000"/>
                <w:sz w:val="24"/>
                <w:szCs w:val="24"/>
              </w:rPr>
            </w:pPr>
            <w:r>
              <w:rPr>
                <w:b/>
                <w:bCs/>
                <w:color w:val="000000"/>
                <w:sz w:val="24"/>
                <w:szCs w:val="24"/>
              </w:rPr>
              <w:t>11</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2. Типология стран мира. </w:t>
            </w:r>
          </w:p>
          <w:p w:rsidR="000E27DE" w:rsidRPr="00205DE0"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B36FE1">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2990" w:rsidRDefault="000E27DE" w:rsidP="00B36FE1">
            <w:pPr>
              <w:jc w:val="center"/>
              <w:rPr>
                <w:b/>
                <w:bCs/>
                <w:iCs/>
                <w:color w:val="000000"/>
                <w:sz w:val="24"/>
                <w:szCs w:val="24"/>
              </w:rPr>
            </w:pPr>
            <w:r>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aa"/>
              <w:jc w:val="both"/>
              <w:rPr>
                <w:bCs/>
                <w:iCs/>
              </w:rPr>
            </w:pPr>
            <w:r w:rsidRPr="00CA3A67">
              <w:rPr>
                <w:bCs/>
                <w:iCs/>
              </w:rPr>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583724">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aa"/>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583724">
            <w:pPr>
              <w:jc w:val="center"/>
              <w:rPr>
                <w:b/>
                <w:bCs/>
                <w:color w:val="000000"/>
                <w:sz w:val="24"/>
                <w:szCs w:val="24"/>
              </w:rPr>
            </w:pPr>
            <w:r>
              <w:rPr>
                <w:b/>
                <w:bCs/>
                <w:color w:val="000000"/>
                <w:sz w:val="24"/>
                <w:szCs w:val="24"/>
              </w:rPr>
              <w:t>12</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94149E">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aa"/>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94149E">
            <w:pPr>
              <w:jc w:val="center"/>
              <w:rPr>
                <w:color w:val="000000"/>
                <w:sz w:val="24"/>
                <w:szCs w:val="24"/>
              </w:rPr>
            </w:pPr>
            <w:r w:rsidRPr="00520BEC">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9614AE">
            <w:pPr>
              <w:jc w:val="center"/>
              <w:rPr>
                <w:b/>
                <w:bCs/>
                <w:color w:val="000000"/>
                <w:sz w:val="24"/>
                <w:szCs w:val="24"/>
              </w:rPr>
            </w:pPr>
            <w:r>
              <w:rPr>
                <w:b/>
                <w:b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94149E">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FC48D2" w:rsidRDefault="000E27DE" w:rsidP="00FC48D2">
            <w:pPr>
              <w:jc w:val="center"/>
              <w:rPr>
                <w:b/>
                <w:bCs/>
                <w:iCs/>
                <w:color w:val="000000"/>
                <w:sz w:val="24"/>
                <w:szCs w:val="24"/>
              </w:rPr>
            </w:pPr>
            <w:r>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r w:rsidRPr="00EB18E1">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EB18E1"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EB18E1" w:rsidRDefault="000E27DE" w:rsidP="00FC48D2">
            <w:pPr>
              <w:jc w:val="center"/>
              <w:rPr>
                <w:b/>
                <w:bCs/>
                <w:i/>
                <w:iCs/>
                <w:color w:val="000000"/>
                <w:sz w:val="24"/>
                <w:szCs w:val="24"/>
              </w:rPr>
            </w:pPr>
            <w:r w:rsidRPr="00EB18E1">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520BEC" w:rsidRDefault="000E27DE" w:rsidP="00FC48D2">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D313AD" w:rsidRDefault="000E27DE" w:rsidP="00FC48D2">
            <w:pPr>
              <w:jc w:val="center"/>
              <w:rPr>
                <w:b/>
                <w:bCs/>
                <w:i/>
                <w:iCs/>
                <w:color w:val="000000"/>
                <w:sz w:val="24"/>
                <w:szCs w:val="24"/>
              </w:rPr>
            </w:pPr>
            <w:r w:rsidRPr="00D313AD">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ind w:firstLine="709"/>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b/>
                <w:bCs/>
                <w:iCs/>
                <w:color w:val="000000"/>
                <w:sz w:val="24"/>
                <w:szCs w:val="24"/>
              </w:rPr>
            </w:pPr>
            <w:r w:rsidRPr="00520BEC">
              <w:rPr>
                <w:b/>
                <w:bCs/>
                <w:iCs/>
                <w:color w:val="000000"/>
                <w:sz w:val="24"/>
                <w:szCs w:val="24"/>
              </w:rPr>
              <w:t>14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FC48D2">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FC48D2">
            <w:pPr>
              <w:jc w:val="center"/>
              <w:rPr>
                <w:b/>
                <w:bCs/>
                <w:i/>
                <w:iCs/>
                <w:color w:val="000000"/>
                <w:sz w:val="24"/>
                <w:szCs w:val="24"/>
              </w:rPr>
            </w:pPr>
            <w:r w:rsidRPr="00042CCD">
              <w:rPr>
                <w:b/>
                <w:bCs/>
                <w:i/>
                <w:iCs/>
                <w:color w:val="000000"/>
                <w:sz w:val="24"/>
                <w:szCs w:val="24"/>
              </w:rPr>
              <w:t>2</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FC48D2">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520BEC" w:rsidRDefault="000E27DE" w:rsidP="00FC48D2">
            <w:pPr>
              <w:jc w:val="center"/>
              <w:rPr>
                <w:iCs/>
                <w:color w:val="000000"/>
                <w:sz w:val="24"/>
                <w:szCs w:val="24"/>
              </w:rPr>
            </w:pPr>
            <w:r w:rsidRPr="00520BEC">
              <w:rPr>
                <w:iCs/>
                <w:color w:val="000000"/>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FC48D2">
            <w:pPr>
              <w:jc w:val="center"/>
              <w:rPr>
                <w:b/>
                <w:bCs/>
                <w:iCs/>
                <w:color w:val="000000"/>
                <w:sz w:val="24"/>
                <w:szCs w:val="24"/>
              </w:rPr>
            </w:pPr>
            <w:r>
              <w:rPr>
                <w:b/>
                <w:bCs/>
                <w:iCs/>
                <w:color w:val="000000"/>
                <w:sz w:val="24"/>
                <w:szCs w:val="24"/>
              </w:rPr>
              <w:t>117</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FC48D2">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FC48D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EB18E1">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FC48D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AC5EF8">
            <w:pPr>
              <w:jc w:val="center"/>
              <w:rPr>
                <w:b/>
                <w:bCs/>
                <w:i/>
                <w:iCs/>
                <w:color w:val="000000"/>
                <w:sz w:val="24"/>
                <w:szCs w:val="24"/>
              </w:rPr>
            </w:pPr>
            <w:r>
              <w:rPr>
                <w:b/>
                <w:bCs/>
                <w:i/>
                <w:iCs/>
                <w:color w:val="000000"/>
                <w:sz w:val="24"/>
                <w:szCs w:val="24"/>
              </w:rPr>
              <w:t>16</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27</w:t>
            </w:r>
          </w:p>
        </w:tc>
      </w:tr>
      <w:tr w:rsidR="00FC48D2"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FC48D2" w:rsidRPr="00793E1B" w:rsidRDefault="00FC48D2" w:rsidP="00FC48D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FC48D2" w:rsidRPr="00793E1B" w:rsidRDefault="00FC48D2" w:rsidP="00FC48D2">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Pr="001F53BA"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FC48D2" w:rsidRDefault="00FC48D2" w:rsidP="00FC48D2">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48D2" w:rsidRDefault="00520BEC" w:rsidP="00FC48D2">
            <w:pPr>
              <w:jc w:val="center"/>
              <w:rPr>
                <w:b/>
                <w:bCs/>
                <w:color w:val="000000"/>
                <w:sz w:val="24"/>
                <w:szCs w:val="24"/>
              </w:rPr>
            </w:pPr>
            <w:r>
              <w:rPr>
                <w:b/>
                <w:bCs/>
                <w:color w:val="000000"/>
                <w:sz w:val="24"/>
                <w:szCs w:val="24"/>
              </w:rPr>
              <w:t>144</w:t>
            </w:r>
          </w:p>
        </w:tc>
      </w:tr>
      <w:tr w:rsidR="00FC48D2" w:rsidRPr="00793E1B" w:rsidTr="00FC48D2">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FC48D2" w:rsidRDefault="00FC48D2" w:rsidP="00925B2C">
            <w:pPr>
              <w:rPr>
                <w:b/>
                <w:bCs/>
                <w:color w:val="000000"/>
                <w:sz w:val="24"/>
                <w:szCs w:val="24"/>
              </w:rPr>
            </w:pPr>
            <w:r w:rsidRPr="00B44FF6">
              <w:rPr>
                <w:b/>
                <w:bCs/>
                <w:sz w:val="22"/>
                <w:szCs w:val="22"/>
              </w:rPr>
              <w:t xml:space="preserve">Семестр </w:t>
            </w:r>
            <w:r w:rsidR="00925B2C">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2E2F78">
            <w:pPr>
              <w:pStyle w:val="aa"/>
              <w:jc w:val="both"/>
              <w:rPr>
                <w:bCs/>
                <w:iCs/>
              </w:rPr>
            </w:pPr>
            <w:r w:rsidRPr="00CA3A67">
              <w:rPr>
                <w:bCs/>
                <w:iCs/>
              </w:rPr>
              <w:t xml:space="preserve">Тема 1. Страны Латинской Америки в мировой экономике. </w:t>
            </w:r>
          </w:p>
          <w:p w:rsidR="000E27DE" w:rsidRPr="0022458D"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DE0">
            <w:pPr>
              <w:jc w:val="center"/>
              <w:rPr>
                <w:b/>
                <w:bCs/>
                <w:color w:val="000000"/>
                <w:sz w:val="24"/>
                <w:szCs w:val="24"/>
              </w:rPr>
            </w:pPr>
            <w:r>
              <w:rPr>
                <w:b/>
                <w:bCs/>
                <w:color w:val="000000"/>
                <w:sz w:val="24"/>
                <w:szCs w:val="24"/>
              </w:rPr>
              <w:t>23</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DE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DE0">
            <w:pPr>
              <w:jc w:val="center"/>
              <w:rPr>
                <w:b/>
                <w:bCs/>
                <w:i/>
                <w:iCs/>
                <w:color w:val="000000"/>
                <w:sz w:val="24"/>
                <w:szCs w:val="24"/>
              </w:rPr>
            </w:pPr>
            <w:r>
              <w:rPr>
                <w:b/>
                <w:bCs/>
                <w:i/>
                <w:iCs/>
                <w:color w:val="000000"/>
                <w:sz w:val="24"/>
                <w:szCs w:val="24"/>
              </w:rPr>
              <w:t>2</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pPr>
            <w:r w:rsidRPr="00CA3A67">
              <w:rPr>
                <w:bCs/>
                <w:iCs/>
              </w:rPr>
              <w:lastRenderedPageBreak/>
              <w:t xml:space="preserve">Тема 2. Бразилия в системе мирового хозяйства. </w:t>
            </w:r>
          </w:p>
          <w:p w:rsidR="000E27DE" w:rsidRPr="0022458D"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B75C90">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0536C" w:rsidRDefault="000E27DE" w:rsidP="0094149E">
            <w:pPr>
              <w:jc w:val="center"/>
              <w:rPr>
                <w:b/>
                <w:bCs/>
                <w:color w:val="000000"/>
                <w:sz w:val="24"/>
                <w:szCs w:val="24"/>
              </w:rPr>
            </w:pPr>
            <w:r>
              <w:rPr>
                <w:b/>
                <w:b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614A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pPr>
            <w:r w:rsidRPr="00CA3A67">
              <w:rPr>
                <w:bCs/>
                <w:iCs/>
              </w:rPr>
              <w:t xml:space="preserve">Тема 3. Китай: укрепление позиций в современной мировой экономике. </w:t>
            </w:r>
          </w:p>
          <w:p w:rsidR="000E27DE" w:rsidRPr="0022458D"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B75C9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1F53BA" w:rsidRDefault="000E27DE" w:rsidP="003F0DBC">
            <w:pPr>
              <w:jc w:val="center"/>
              <w:rPr>
                <w:b/>
                <w:bCs/>
                <w:color w:val="000000"/>
                <w:sz w:val="24"/>
                <w:szCs w:val="24"/>
              </w:rPr>
            </w:pPr>
            <w:r>
              <w:rPr>
                <w:b/>
                <w:bCs/>
                <w:color w:val="000000"/>
                <w:sz w:val="24"/>
                <w:szCs w:val="24"/>
              </w:rPr>
              <w:t>26</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94149E">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4. Индия в мировой экономике начала 21 в. </w:t>
            </w:r>
          </w:p>
          <w:p w:rsidR="000E27DE" w:rsidRPr="0022458D"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b/>
                <w:bCs/>
                <w:i/>
                <w:iCs/>
                <w:color w:val="000000"/>
                <w:sz w:val="24"/>
                <w:szCs w:val="24"/>
              </w:rPr>
            </w:pPr>
            <w:r>
              <w:rPr>
                <w:b/>
                <w:bCs/>
                <w:i/>
                <w:iCs/>
                <w:color w:val="000000"/>
                <w:sz w:val="24"/>
                <w:szCs w:val="24"/>
              </w:rPr>
              <w:t>2</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5. Особенности экономического развития стран Северной Африки и Ближнего Востока. </w:t>
            </w:r>
          </w:p>
          <w:p w:rsidR="000E27DE" w:rsidRPr="0022458D" w:rsidRDefault="000E27DE" w:rsidP="002E2F78">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8491A" w:rsidRDefault="000E27DE" w:rsidP="00B36FE1">
            <w:pPr>
              <w:jc w:val="center"/>
              <w:rPr>
                <w:iCs/>
                <w:color w:val="000000"/>
                <w:sz w:val="24"/>
                <w:szCs w:val="24"/>
              </w:rPr>
            </w:pPr>
            <w:r>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B75C90">
            <w:pPr>
              <w:jc w:val="center"/>
              <w:rPr>
                <w:iCs/>
                <w:color w:val="000000"/>
                <w:sz w:val="24"/>
                <w:szCs w:val="24"/>
              </w:rPr>
            </w:pPr>
            <w:r>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0536C" w:rsidRDefault="000E27DE" w:rsidP="0028491A">
            <w:pPr>
              <w:jc w:val="center"/>
              <w:rPr>
                <w:b/>
                <w:bCs/>
                <w:iCs/>
                <w:color w:val="000000"/>
                <w:sz w:val="24"/>
                <w:szCs w:val="24"/>
              </w:rPr>
            </w:pPr>
            <w:r>
              <w:rPr>
                <w:b/>
                <w:bCs/>
                <w:iCs/>
                <w:color w:val="000000"/>
                <w:sz w:val="24"/>
                <w:szCs w:val="24"/>
              </w:rPr>
              <w:t>24</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2E2F78">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0536C" w:rsidRDefault="000E27DE" w:rsidP="00B36FE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0536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B36FE1">
            <w:pPr>
              <w:jc w:val="center"/>
              <w:rPr>
                <w:b/>
                <w:bCs/>
                <w:i/>
                <w:iCs/>
                <w:color w:val="000000"/>
                <w:sz w:val="24"/>
                <w:szCs w:val="24"/>
              </w:rPr>
            </w:pPr>
            <w:r>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6. Особенности экономического роста стран Африки. </w:t>
            </w:r>
          </w:p>
          <w:p w:rsidR="000E27DE" w:rsidRPr="0022458D" w:rsidRDefault="000E27DE" w:rsidP="002E2F78">
            <w:pPr>
              <w:pStyle w:val="aa"/>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28491A">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rPr>
                <w:bCs/>
                <w:iCs/>
              </w:rPr>
            </w:pPr>
            <w:r w:rsidRPr="00CA3A67">
              <w:rPr>
                <w:bCs/>
                <w:iCs/>
              </w:rPr>
              <w:t xml:space="preserve">Тема 7 . Страны Центральной и Восточной Европы.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24</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r w:rsidRPr="00042CCD">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42CCD"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42CCD" w:rsidRDefault="000E27DE" w:rsidP="00B36FE1">
            <w:pPr>
              <w:jc w:val="center"/>
              <w:rPr>
                <w:b/>
                <w:bCs/>
                <w:i/>
                <w:iCs/>
                <w:color w:val="000000"/>
                <w:sz w:val="24"/>
                <w:szCs w:val="24"/>
              </w:rPr>
            </w:pPr>
            <w:r w:rsidRPr="00042CCD">
              <w:rPr>
                <w:b/>
                <w:bCs/>
                <w:i/>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pPr>
            <w:r w:rsidRPr="00CA3A67">
              <w:rPr>
                <w:bCs/>
                <w:iCs/>
              </w:rPr>
              <w:t xml:space="preserve">Тема 8. Страны СНГ. </w:t>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3F0DBC" w:rsidRDefault="000E27DE" w:rsidP="00B36FE1">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3F0DBC" w:rsidRDefault="000E27DE" w:rsidP="00B36FE1">
            <w:pPr>
              <w:jc w:val="center"/>
              <w:rPr>
                <w:b/>
                <w:bCs/>
                <w:iCs/>
                <w:color w:val="000000"/>
                <w:sz w:val="24"/>
                <w:szCs w:val="24"/>
              </w:rPr>
            </w:pPr>
            <w:r>
              <w:rPr>
                <w:b/>
                <w:bCs/>
                <w:iCs/>
                <w:color w:val="000000"/>
                <w:sz w:val="24"/>
                <w:szCs w:val="24"/>
              </w:rPr>
              <w:t>2</w:t>
            </w:r>
          </w:p>
        </w:tc>
      </w:tr>
      <w:tr w:rsidR="000E27DE" w:rsidRPr="003F0DB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2E2F78">
            <w:pPr>
              <w:pStyle w:val="aa"/>
              <w:jc w:val="both"/>
            </w:pPr>
            <w:r w:rsidRPr="00CA3A67">
              <w:rPr>
                <w:bCs/>
                <w:iCs/>
              </w:rPr>
              <w:t xml:space="preserve">Тема 9. Россия в системе современного мирового хозяйства. </w:t>
            </w:r>
          </w:p>
          <w:p w:rsidR="000E27DE" w:rsidRPr="00CA3A67" w:rsidRDefault="000E27DE" w:rsidP="002E2F78">
            <w:pPr>
              <w:jc w:val="both"/>
              <w:rPr>
                <w:bCs/>
                <w:sz w:val="24"/>
                <w:szCs w:val="24"/>
              </w:rPr>
            </w:pPr>
            <w:r w:rsidRPr="00CA3A67">
              <w:rPr>
                <w:sz w:val="24"/>
                <w:szCs w:val="24"/>
              </w:rPr>
              <w:br w:type="page"/>
            </w:r>
          </w:p>
          <w:p w:rsidR="000E27DE" w:rsidRPr="00793E1B" w:rsidRDefault="000E27DE" w:rsidP="002E2F7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iCs/>
                <w:color w:val="000000"/>
                <w:sz w:val="24"/>
                <w:szCs w:val="24"/>
              </w:rPr>
            </w:pPr>
            <w:r w:rsidRPr="003F0DBC">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75C90">
            <w:pPr>
              <w:jc w:val="center"/>
              <w:rPr>
                <w:iCs/>
                <w:color w:val="000000"/>
                <w:sz w:val="24"/>
                <w:szCs w:val="24"/>
              </w:rPr>
            </w:pPr>
            <w:r w:rsidRPr="003F0DBC">
              <w:rPr>
                <w:iCs/>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3F0DBC" w:rsidRDefault="000E27DE" w:rsidP="00B36FE1">
            <w:pPr>
              <w:jc w:val="center"/>
              <w:rPr>
                <w:b/>
                <w:bCs/>
                <w:iCs/>
                <w:color w:val="000000"/>
                <w:sz w:val="24"/>
                <w:szCs w:val="24"/>
              </w:rPr>
            </w:pPr>
            <w:r w:rsidRPr="003F0DBC">
              <w:rPr>
                <w:b/>
                <w:bCs/>
                <w:iCs/>
                <w:color w:val="000000"/>
                <w:sz w:val="24"/>
                <w:szCs w:val="24"/>
              </w:rPr>
              <w:t>28</w:t>
            </w:r>
          </w:p>
        </w:tc>
      </w:tr>
      <w:tr w:rsidR="000E27DE" w:rsidRPr="003F0DBC"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B36FE1">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i/>
                <w:iCs/>
                <w:color w:val="000000"/>
                <w:sz w:val="24"/>
                <w:szCs w:val="24"/>
              </w:rPr>
            </w:pPr>
            <w:r w:rsidRPr="00AC5EF8">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B36FE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B36FE1">
            <w:pPr>
              <w:jc w:val="center"/>
              <w:rPr>
                <w:b/>
                <w:bCs/>
                <w:i/>
                <w:iCs/>
                <w:color w:val="000000"/>
                <w:sz w:val="24"/>
                <w:szCs w:val="24"/>
              </w:rPr>
            </w:pPr>
            <w:r w:rsidRPr="00AC5EF8">
              <w:rPr>
                <w:b/>
                <w:bCs/>
                <w:i/>
                <w:iCs/>
                <w:color w:val="000000"/>
                <w:sz w:val="24"/>
                <w:szCs w:val="24"/>
              </w:rPr>
              <w:t>4</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20536C">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60</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1F53BA" w:rsidRDefault="000E27DE" w:rsidP="0020536C">
            <w:pPr>
              <w:jc w:val="center"/>
              <w:rPr>
                <w:color w:val="000000"/>
                <w:sz w:val="24"/>
                <w:szCs w:val="24"/>
              </w:rPr>
            </w:pPr>
            <w:r>
              <w:rPr>
                <w:color w:val="000000"/>
                <w:sz w:val="24"/>
                <w:szCs w:val="24"/>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FC48D2" w:rsidRDefault="000E27DE" w:rsidP="0020536C">
            <w:pPr>
              <w:jc w:val="center"/>
              <w:rPr>
                <w:b/>
                <w:bCs/>
                <w:iCs/>
                <w:color w:val="000000"/>
                <w:sz w:val="24"/>
                <w:szCs w:val="24"/>
              </w:rPr>
            </w:pPr>
            <w:r>
              <w:rPr>
                <w:b/>
                <w:bCs/>
                <w:iCs/>
                <w:color w:val="000000"/>
                <w:sz w:val="24"/>
                <w:szCs w:val="24"/>
              </w:rPr>
              <w:t>225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20536C">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20536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AC5EF8">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20536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20536C">
            <w:pPr>
              <w:jc w:val="center"/>
              <w:rPr>
                <w:b/>
                <w:bCs/>
                <w:i/>
                <w:iCs/>
                <w:color w:val="000000"/>
                <w:sz w:val="24"/>
                <w:szCs w:val="24"/>
              </w:rPr>
            </w:pPr>
            <w:r>
              <w:rPr>
                <w:b/>
                <w:bCs/>
                <w:i/>
                <w:iCs/>
                <w:color w:val="000000"/>
                <w:sz w:val="24"/>
                <w:szCs w:val="24"/>
              </w:rPr>
              <w:t>20</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0536C" w:rsidRDefault="00B75C90" w:rsidP="0020536C">
            <w:pPr>
              <w:jc w:val="center"/>
              <w:rPr>
                <w:b/>
                <w:bCs/>
                <w:color w:val="000000"/>
                <w:sz w:val="24"/>
                <w:szCs w:val="24"/>
              </w:rPr>
            </w:pPr>
            <w:r>
              <w:rPr>
                <w:b/>
                <w:bCs/>
                <w:color w:val="000000"/>
                <w:sz w:val="24"/>
                <w:szCs w:val="24"/>
              </w:rPr>
              <w:t>27</w:t>
            </w:r>
          </w:p>
        </w:tc>
      </w:tr>
      <w:tr w:rsidR="0020536C"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0536C" w:rsidRPr="00793E1B" w:rsidRDefault="0020536C" w:rsidP="0020536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0536C" w:rsidRPr="00793E1B" w:rsidRDefault="0020536C" w:rsidP="0020536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0536C" w:rsidRDefault="002E4E10" w:rsidP="0020536C">
            <w:pPr>
              <w:jc w:val="center"/>
              <w:rPr>
                <w:b/>
                <w:bCs/>
                <w:color w:val="000000"/>
                <w:sz w:val="24"/>
                <w:szCs w:val="24"/>
              </w:rPr>
            </w:pPr>
            <w:r>
              <w:rPr>
                <w:b/>
                <w:bCs/>
                <w:color w:val="000000"/>
                <w:sz w:val="24"/>
                <w:szCs w:val="24"/>
              </w:rPr>
              <w:t>252</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8D12A8" w:rsidRPr="00B44FF6" w:rsidTr="0007433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12A8" w:rsidRPr="00B44FF6" w:rsidRDefault="008D12A8" w:rsidP="00074330">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D12A8"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D12A8" w:rsidRPr="00793E1B" w:rsidRDefault="008D12A8" w:rsidP="00074330">
            <w:pPr>
              <w:widowControl/>
              <w:autoSpaceDE/>
              <w:autoSpaceDN/>
              <w:adjustRightInd/>
              <w:jc w:val="both"/>
              <w:rPr>
                <w:b/>
                <w:bCs/>
                <w:color w:val="000000"/>
                <w:sz w:val="22"/>
                <w:szCs w:val="22"/>
              </w:rPr>
            </w:pPr>
            <w:r w:rsidRPr="00793E1B">
              <w:rPr>
                <w:b/>
                <w:bCs/>
                <w:color w:val="000000"/>
                <w:sz w:val="22"/>
                <w:szCs w:val="22"/>
              </w:rPr>
              <w:t>Всего</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aa"/>
              <w:jc w:val="both"/>
            </w:pPr>
            <w:r w:rsidRPr="00CA3A67">
              <w:rPr>
                <w:bCs/>
                <w:iCs/>
              </w:rPr>
              <w:t xml:space="preserve">Тема 1. </w:t>
            </w:r>
            <w:r w:rsidRPr="00CA3A67">
              <w:t xml:space="preserve">Развитие экономики ведущих западных стран. </w:t>
            </w:r>
          </w:p>
          <w:p w:rsidR="000E27DE" w:rsidRPr="00205DE0"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2. Типология стран мира. </w:t>
            </w:r>
          </w:p>
          <w:p w:rsidR="000E27DE" w:rsidRPr="00205DE0"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aa"/>
              <w:jc w:val="both"/>
              <w:rPr>
                <w:bCs/>
                <w:iCs/>
              </w:rPr>
            </w:pPr>
            <w:r w:rsidRPr="00CA3A67">
              <w:rPr>
                <w:bCs/>
                <w:iCs/>
              </w:rPr>
              <w:lastRenderedPageBreak/>
              <w:t xml:space="preserve">Тема </w:t>
            </w:r>
            <w:r>
              <w:rPr>
                <w:bCs/>
                <w:iCs/>
              </w:rPr>
              <w:t>3</w:t>
            </w:r>
            <w:r w:rsidRPr="00CA3A67">
              <w:rPr>
                <w:bCs/>
                <w:iCs/>
              </w:rPr>
              <w:t xml:space="preserve">. Социально-экономические модели развития стран. </w:t>
            </w:r>
          </w:p>
          <w:p w:rsidR="000E27DE" w:rsidRPr="00205DE0"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aa"/>
              <w:jc w:val="both"/>
              <w:rPr>
                <w:bCs/>
                <w:iCs/>
              </w:rPr>
            </w:pPr>
            <w:r w:rsidRPr="00CA3A67">
              <w:rPr>
                <w:bCs/>
                <w:iCs/>
              </w:rPr>
              <w:t xml:space="preserve">Тема </w:t>
            </w:r>
            <w:r>
              <w:rPr>
                <w:bCs/>
                <w:iCs/>
              </w:rPr>
              <w:t>4</w:t>
            </w:r>
            <w:r w:rsidRPr="00CA3A67">
              <w:rPr>
                <w:bCs/>
                <w:iCs/>
              </w:rPr>
              <w:t xml:space="preserve">. Место развитых стран в мировом хозяйстве. </w:t>
            </w:r>
          </w:p>
          <w:p w:rsidR="000E27DE" w:rsidRPr="00DE361A"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aa"/>
              <w:jc w:val="both"/>
              <w:rPr>
                <w:bCs/>
                <w:iCs/>
              </w:rPr>
            </w:pPr>
            <w:r w:rsidRPr="00CA3A67">
              <w:rPr>
                <w:bCs/>
                <w:iCs/>
              </w:rPr>
              <w:t xml:space="preserve">Тема </w:t>
            </w:r>
            <w:r>
              <w:rPr>
                <w:bCs/>
                <w:iCs/>
              </w:rPr>
              <w:t>5</w:t>
            </w:r>
            <w:r w:rsidRPr="00CA3A67">
              <w:rPr>
                <w:bCs/>
                <w:iCs/>
              </w:rPr>
              <w:t xml:space="preserve">. США и Канада в системе современной мировой экономики. </w:t>
            </w:r>
          </w:p>
          <w:p w:rsidR="000E27DE" w:rsidRPr="00205DE0"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r w:rsidRPr="00DC28D2">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color w:val="000000"/>
                <w:sz w:val="24"/>
                <w:szCs w:val="24"/>
              </w:rPr>
            </w:pPr>
            <w:r w:rsidRPr="00DC28D2">
              <w:rPr>
                <w:color w:val="000000"/>
                <w:sz w:val="24"/>
                <w:szCs w:val="24"/>
              </w:rPr>
              <w:t>1</w:t>
            </w: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color w:val="000000"/>
                <w:sz w:val="24"/>
                <w:szCs w:val="24"/>
              </w:rPr>
            </w:pPr>
            <w:r>
              <w:rPr>
                <w:b/>
                <w:b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i/>
                <w:iCs/>
                <w:color w:val="000000"/>
                <w:sz w:val="24"/>
                <w:szCs w:val="24"/>
              </w:rPr>
            </w:pPr>
            <w:r w:rsidRPr="002F4106">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2F4106" w:rsidRDefault="000E27DE" w:rsidP="00074330">
            <w:pPr>
              <w:jc w:val="center"/>
              <w:rPr>
                <w:b/>
                <w:bCs/>
                <w:i/>
                <w:iCs/>
                <w:color w:val="000000"/>
                <w:sz w:val="24"/>
                <w:szCs w:val="24"/>
              </w:rPr>
            </w:pPr>
            <w:r w:rsidRPr="002F4106">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rPr>
            </w:pPr>
            <w:r w:rsidRPr="00CA3A67">
              <w:rPr>
                <w:bCs/>
                <w:iCs/>
              </w:rPr>
              <w:t xml:space="preserve">Тема </w:t>
            </w:r>
            <w:r>
              <w:rPr>
                <w:bCs/>
                <w:iCs/>
              </w:rPr>
              <w:t>6</w:t>
            </w:r>
            <w:r w:rsidRPr="00CA3A67">
              <w:rPr>
                <w:bCs/>
                <w:iCs/>
              </w:rPr>
              <w:t>. ЕС в мировой экономике начала 21 века</w:t>
            </w:r>
            <w:r w:rsidRPr="00CA3A67">
              <w:rPr>
                <w:bCs/>
              </w:rPr>
              <w:t xml:space="preserve">. </w:t>
            </w:r>
          </w:p>
          <w:p w:rsidR="000E27DE" w:rsidRPr="00205DE0"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w:t>
            </w:r>
            <w:r>
              <w:rPr>
                <w:bCs/>
                <w:iCs/>
              </w:rPr>
              <w:t>7</w:t>
            </w:r>
            <w:r w:rsidRPr="00CA3A67">
              <w:rPr>
                <w:bCs/>
                <w:iCs/>
              </w:rPr>
              <w:t xml:space="preserve">. Япония в мировой хозяйстве начала 21 века.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w:t>
            </w:r>
            <w:r>
              <w:rPr>
                <w:bCs/>
                <w:iCs/>
              </w:rPr>
              <w:t>8</w:t>
            </w:r>
            <w:r w:rsidRPr="00CA3A67">
              <w:rPr>
                <w:bCs/>
                <w:iCs/>
              </w:rPr>
              <w:t xml:space="preserve">. Развивающиеся страны в мировой экономике.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i/>
                <w:iCs/>
                <w:color w:val="000000"/>
                <w:sz w:val="24"/>
                <w:szCs w:val="24"/>
              </w:rPr>
            </w:pPr>
            <w:r w:rsidRPr="00AC5EF8">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AC5EF8"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AC5EF8" w:rsidRDefault="000E27DE" w:rsidP="00074330">
            <w:pPr>
              <w:jc w:val="center"/>
              <w:rPr>
                <w:b/>
                <w:bCs/>
                <w:i/>
                <w:iCs/>
                <w:color w:val="000000"/>
                <w:sz w:val="24"/>
                <w:szCs w:val="24"/>
              </w:rPr>
            </w:pPr>
            <w:r w:rsidRPr="00AC5EF8">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1E1F05">
            <w:pPr>
              <w:pStyle w:val="aa"/>
              <w:jc w:val="both"/>
            </w:pPr>
            <w:r w:rsidRPr="00CA3A67">
              <w:rPr>
                <w:bCs/>
                <w:iCs/>
              </w:rPr>
              <w:t xml:space="preserve">Тема </w:t>
            </w:r>
            <w:r>
              <w:rPr>
                <w:bCs/>
                <w:iCs/>
              </w:rPr>
              <w:t>9</w:t>
            </w:r>
            <w:r w:rsidRPr="00CA3A67">
              <w:rPr>
                <w:bCs/>
                <w:iCs/>
              </w:rPr>
              <w:t xml:space="preserve">. Новые индустриальные страны. </w:t>
            </w:r>
          </w:p>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iCs/>
                <w:color w:val="000000"/>
                <w:sz w:val="24"/>
                <w:szCs w:val="24"/>
              </w:rPr>
            </w:pPr>
            <w:r w:rsidRPr="00DC28D2">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DC28D2">
            <w:pPr>
              <w:jc w:val="center"/>
              <w:rPr>
                <w:iCs/>
                <w:color w:val="000000"/>
                <w:sz w:val="24"/>
                <w:szCs w:val="24"/>
              </w:rPr>
            </w:pPr>
            <w:r w:rsidRPr="00DC28D2">
              <w:rPr>
                <w:iCs/>
                <w:color w:val="000000"/>
                <w:sz w:val="24"/>
                <w:szCs w:val="24"/>
              </w:rPr>
              <w:t>1</w:t>
            </w:r>
            <w:r>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Pr>
                <w:b/>
                <w:bCs/>
                <w:iCs/>
                <w:color w:val="000000"/>
                <w:sz w:val="24"/>
                <w:szCs w:val="24"/>
              </w:rPr>
              <w:t>15</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05DE0"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DC28D2"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DC28D2"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4601EA" w:rsidRDefault="000E27DE" w:rsidP="00074330">
            <w:pPr>
              <w:jc w:val="center"/>
              <w:rPr>
                <w:b/>
                <w:bCs/>
                <w:i/>
                <w:iCs/>
                <w:color w:val="000000"/>
                <w:sz w:val="24"/>
                <w:szCs w:val="24"/>
              </w:rPr>
            </w:pPr>
            <w:r w:rsidRPr="004601EA">
              <w:rPr>
                <w:b/>
                <w:bCs/>
                <w:i/>
                <w:iCs/>
                <w:color w:val="000000"/>
                <w:sz w:val="24"/>
                <w:szCs w:val="24"/>
              </w:rPr>
              <w:t>0</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22458D" w:rsidRDefault="000E27DE" w:rsidP="00074330">
            <w:pPr>
              <w:rPr>
                <w:sz w:val="24"/>
                <w:szCs w:val="24"/>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iCs/>
                <w:color w:val="000000"/>
                <w:sz w:val="24"/>
                <w:szCs w:val="24"/>
              </w:rPr>
            </w:pPr>
            <w:r w:rsidRPr="00DC28D2">
              <w:rPr>
                <w:b/>
                <w:iCs/>
                <w:color w:val="000000"/>
                <w:sz w:val="24"/>
                <w:szCs w:val="24"/>
              </w:rPr>
              <w:t>125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DC28D2" w:rsidRDefault="000E27DE" w:rsidP="00074330">
            <w:pPr>
              <w:jc w:val="center"/>
              <w:rPr>
                <w:b/>
                <w:bCs/>
                <w:iCs/>
                <w:color w:val="000000"/>
                <w:sz w:val="24"/>
                <w:szCs w:val="24"/>
              </w:rPr>
            </w:pPr>
            <w:r w:rsidRPr="00DC28D2">
              <w:rPr>
                <w:b/>
                <w:bCs/>
                <w:iCs/>
                <w:color w:val="000000"/>
                <w:sz w:val="24"/>
                <w:szCs w:val="24"/>
              </w:rPr>
              <w:t>135</w:t>
            </w:r>
          </w:p>
        </w:tc>
      </w:tr>
      <w:tr w:rsidR="000E27DE" w:rsidRPr="00793E1B" w:rsidTr="000E27DE">
        <w:trPr>
          <w:trHeight w:val="510"/>
          <w:jc w:val="center"/>
        </w:trPr>
        <w:tc>
          <w:tcPr>
            <w:tcW w:w="4991" w:type="dxa"/>
            <w:vMerge/>
            <w:tcBorders>
              <w:left w:val="single" w:sz="8" w:space="0" w:color="auto"/>
              <w:right w:val="single" w:sz="8" w:space="0" w:color="auto"/>
            </w:tcBorders>
            <w:shd w:val="clear" w:color="auto" w:fill="auto"/>
            <w:vAlign w:val="center"/>
          </w:tcPr>
          <w:p w:rsidR="000E27DE" w:rsidRPr="0022458D" w:rsidRDefault="000E27DE" w:rsidP="00074330">
            <w:pPr>
              <w:rPr>
                <w:sz w:val="24"/>
                <w:szCs w:val="24"/>
              </w:rPr>
            </w:pPr>
          </w:p>
        </w:tc>
        <w:tc>
          <w:tcPr>
            <w:tcW w:w="1489" w:type="dxa"/>
            <w:tcBorders>
              <w:top w:val="single" w:sz="8" w:space="0" w:color="auto"/>
              <w:left w:val="nil"/>
              <w:bottom w:val="single" w:sz="8" w:space="0" w:color="auto"/>
              <w:right w:val="single" w:sz="8" w:space="0" w:color="000000"/>
            </w:tcBorders>
            <w:shd w:val="clear" w:color="auto"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0E27DE" w:rsidRDefault="000E27DE" w:rsidP="00074330">
            <w:pPr>
              <w:jc w:val="center"/>
              <w:rPr>
                <w:b/>
                <w:bCs/>
                <w:i/>
                <w:iCs/>
                <w:color w:val="000000"/>
                <w:sz w:val="24"/>
                <w:szCs w:val="24"/>
              </w:rPr>
            </w:pPr>
            <w:r>
              <w:rPr>
                <w:b/>
                <w:bCs/>
                <w:i/>
                <w:iCs/>
                <w:color w:val="000000"/>
                <w:sz w:val="24"/>
                <w:szCs w:val="24"/>
              </w:rPr>
              <w:t>4</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9</w:t>
            </w:r>
          </w:p>
        </w:tc>
      </w:tr>
      <w:tr w:rsidR="008D12A8" w:rsidRPr="00793E1B" w:rsidTr="000E27DE">
        <w:trPr>
          <w:trHeight w:val="510"/>
          <w:jc w:val="center"/>
        </w:trPr>
        <w:tc>
          <w:tcPr>
            <w:tcW w:w="4991" w:type="dxa"/>
            <w:tcBorders>
              <w:top w:val="single" w:sz="8" w:space="0" w:color="auto"/>
              <w:left w:val="single" w:sz="8" w:space="0" w:color="auto"/>
              <w:right w:val="single" w:sz="8" w:space="0" w:color="auto"/>
            </w:tcBorders>
            <w:shd w:val="clear" w:color="auto" w:fill="auto"/>
            <w:vAlign w:val="center"/>
          </w:tcPr>
          <w:p w:rsidR="008D12A8" w:rsidRPr="00793E1B" w:rsidRDefault="008D12A8"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auto" w:fill="595959"/>
            <w:vAlign w:val="center"/>
          </w:tcPr>
          <w:p w:rsidR="008D12A8" w:rsidRPr="00793E1B" w:rsidRDefault="008D12A8" w:rsidP="0007433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Pr="001F53BA"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D12A8" w:rsidRDefault="008D12A8" w:rsidP="0007433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D12A8" w:rsidRDefault="00DC28D2" w:rsidP="00074330">
            <w:pPr>
              <w:jc w:val="center"/>
              <w:rPr>
                <w:b/>
                <w:bCs/>
                <w:color w:val="000000"/>
                <w:sz w:val="24"/>
                <w:szCs w:val="24"/>
              </w:rPr>
            </w:pPr>
            <w:r>
              <w:rPr>
                <w:b/>
                <w:bCs/>
                <w:color w:val="000000"/>
                <w:sz w:val="24"/>
                <w:szCs w:val="24"/>
              </w:rPr>
              <w:t>144</w:t>
            </w:r>
          </w:p>
        </w:tc>
      </w:tr>
      <w:tr w:rsidR="008D12A8" w:rsidRPr="00793E1B" w:rsidTr="00074330">
        <w:trPr>
          <w:trHeight w:val="201"/>
          <w:jc w:val="center"/>
        </w:trPr>
        <w:tc>
          <w:tcPr>
            <w:tcW w:w="9980" w:type="dxa"/>
            <w:gridSpan w:val="7"/>
            <w:tcBorders>
              <w:top w:val="single" w:sz="8" w:space="0" w:color="auto"/>
              <w:left w:val="single" w:sz="8" w:space="0" w:color="auto"/>
              <w:right w:val="single" w:sz="8" w:space="0" w:color="auto"/>
            </w:tcBorders>
            <w:shd w:val="clear" w:color="auto" w:fill="auto"/>
            <w:vAlign w:val="center"/>
          </w:tcPr>
          <w:p w:rsidR="008D12A8" w:rsidRDefault="008D12A8" w:rsidP="00074330">
            <w:pPr>
              <w:rPr>
                <w:b/>
                <w:bCs/>
                <w:color w:val="000000"/>
                <w:sz w:val="24"/>
                <w:szCs w:val="24"/>
              </w:rPr>
            </w:pPr>
            <w:r w:rsidRPr="00B44FF6">
              <w:rPr>
                <w:b/>
                <w:bCs/>
                <w:sz w:val="22"/>
                <w:szCs w:val="22"/>
              </w:rPr>
              <w:t xml:space="preserve">Семестр </w:t>
            </w:r>
            <w:r>
              <w:rPr>
                <w:b/>
                <w:bCs/>
                <w:sz w:val="22"/>
                <w:szCs w:val="22"/>
              </w:rPr>
              <w:t>8</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CA3A67" w:rsidRDefault="000E27DE" w:rsidP="00074330">
            <w:pPr>
              <w:pStyle w:val="aa"/>
              <w:jc w:val="both"/>
              <w:rPr>
                <w:bCs/>
                <w:iCs/>
              </w:rPr>
            </w:pPr>
            <w:r w:rsidRPr="00CA3A67">
              <w:rPr>
                <w:bCs/>
                <w:iCs/>
              </w:rPr>
              <w:t xml:space="preserve">Тема 1. Страны Латинской Америки в мировой экономике. </w:t>
            </w:r>
          </w:p>
          <w:p w:rsidR="000E27DE" w:rsidRPr="0022458D"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829"/>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20536C"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pPr>
            <w:r w:rsidRPr="00CA3A67">
              <w:rPr>
                <w:bCs/>
                <w:iCs/>
              </w:rPr>
              <w:t xml:space="preserve">Тема 2. Бразилия в системе мирового хозяйства. </w:t>
            </w:r>
          </w:p>
          <w:p w:rsidR="000E27DE" w:rsidRPr="0022458D"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264EF9">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pPr>
            <w:r w:rsidRPr="00CA3A67">
              <w:rPr>
                <w:bCs/>
                <w:iCs/>
              </w:rPr>
              <w:t xml:space="preserve">Тема 3. Китай: укрепление позиций в современной мировой экономике. </w:t>
            </w:r>
          </w:p>
          <w:p w:rsidR="000E27DE" w:rsidRPr="0022458D"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FFFFFF"/>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sidRPr="00264E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color w:val="000000"/>
                <w:sz w:val="24"/>
                <w:szCs w:val="24"/>
              </w:rPr>
            </w:pPr>
            <w:r>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FFFFFF"/>
            <w:vAlign w:val="center"/>
          </w:tcPr>
          <w:p w:rsidR="000E27DE" w:rsidRPr="00264EF9" w:rsidRDefault="000E27DE" w:rsidP="00074330">
            <w:pPr>
              <w:jc w:val="center"/>
              <w:rPr>
                <w:b/>
                <w:bCs/>
                <w:color w:val="000000"/>
                <w:sz w:val="24"/>
                <w:szCs w:val="24"/>
              </w:rPr>
            </w:pPr>
            <w:r>
              <w:rPr>
                <w:b/>
                <w:b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4. Индия в мировой экономике начала 21 в. </w:t>
            </w:r>
          </w:p>
          <w:p w:rsidR="000E27DE" w:rsidRPr="0022458D"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lastRenderedPageBreak/>
              <w:t xml:space="preserve">Тема 5. Особенности экономического развития стран Северной Африки и Ближнего Востока. </w:t>
            </w:r>
          </w:p>
          <w:p w:rsidR="000E27DE" w:rsidRPr="0022458D" w:rsidRDefault="000E27DE" w:rsidP="00074330">
            <w:pPr>
              <w:pStyle w:val="aa"/>
              <w:jc w:val="both"/>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22458D" w:rsidRDefault="000E27DE" w:rsidP="00074330">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6. Особенности экономического роста стран Африки. </w:t>
            </w:r>
          </w:p>
          <w:p w:rsidR="000E27DE" w:rsidRPr="0022458D" w:rsidRDefault="000E27DE" w:rsidP="00074330">
            <w:pPr>
              <w:pStyle w:val="aa"/>
              <w:jc w:val="both"/>
              <w:rPr>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iCs/>
                <w:color w:val="000000"/>
                <w:sz w:val="24"/>
                <w:szCs w:val="24"/>
              </w:rPr>
            </w:pPr>
            <w:r>
              <w:rPr>
                <w:iCs/>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rPr>
                <w:bCs/>
                <w:iCs/>
              </w:rPr>
            </w:pPr>
            <w:r w:rsidRPr="00CA3A67">
              <w:rPr>
                <w:bCs/>
                <w:iCs/>
              </w:rPr>
              <w:t xml:space="preserve">Тема 7 . Страны Центральной и Восточной Европы.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264EF9">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264EF9" w:rsidRDefault="000E27DE" w:rsidP="00074330">
            <w:pPr>
              <w:jc w:val="center"/>
              <w:rPr>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1E1F05" w:rsidRDefault="000E27DE" w:rsidP="00074330">
            <w:pPr>
              <w:jc w:val="center"/>
              <w:rPr>
                <w:b/>
                <w:bCs/>
                <w:i/>
                <w:iCs/>
                <w:color w:val="000000"/>
                <w:sz w:val="24"/>
                <w:szCs w:val="24"/>
              </w:rPr>
            </w:pPr>
            <w:r>
              <w:rPr>
                <w:b/>
                <w:bCs/>
                <w:i/>
                <w:iCs/>
                <w:color w:val="000000"/>
                <w:sz w:val="24"/>
                <w:szCs w:val="24"/>
              </w:rPr>
              <w:t>0</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pPr>
            <w:r w:rsidRPr="00CA3A67">
              <w:rPr>
                <w:bCs/>
                <w:iCs/>
              </w:rPr>
              <w:t xml:space="preserve">Тема 8. Страны СНГ. </w:t>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left w:val="single" w:sz="8" w:space="0" w:color="auto"/>
              <w:right w:val="single" w:sz="8" w:space="0" w:color="auto"/>
            </w:tcBorders>
            <w:vAlign w:val="center"/>
          </w:tcPr>
          <w:p w:rsidR="000E27DE" w:rsidRPr="00CA3A67" w:rsidRDefault="000E27DE" w:rsidP="00074330">
            <w:pPr>
              <w:pStyle w:val="aa"/>
              <w:jc w:val="both"/>
            </w:pPr>
            <w:r w:rsidRPr="00CA3A67">
              <w:rPr>
                <w:bCs/>
                <w:iCs/>
              </w:rPr>
              <w:t xml:space="preserve">Тема 9. Россия в системе современного мирового хозяйства. </w:t>
            </w:r>
          </w:p>
          <w:p w:rsidR="000E27DE" w:rsidRPr="00CA3A67" w:rsidRDefault="000E27DE" w:rsidP="00074330">
            <w:pPr>
              <w:jc w:val="both"/>
              <w:rPr>
                <w:bCs/>
                <w:sz w:val="24"/>
                <w:szCs w:val="24"/>
              </w:rPr>
            </w:pPr>
            <w:r w:rsidRPr="00CA3A67">
              <w:rPr>
                <w:sz w:val="24"/>
                <w:szCs w:val="24"/>
              </w:rPr>
              <w:br w:type="page"/>
            </w:r>
          </w:p>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sidRPr="00264EF9">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iCs/>
                <w:color w:val="000000"/>
                <w:sz w:val="24"/>
                <w:szCs w:val="24"/>
              </w:rPr>
            </w:pPr>
            <w:r>
              <w:rPr>
                <w:iCs/>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Pr>
                <w:b/>
                <w:bCs/>
                <w:iCs/>
                <w:color w:val="000000"/>
                <w:sz w:val="24"/>
                <w:szCs w:val="24"/>
              </w:rPr>
              <w:t>27</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264EF9" w:rsidRDefault="000E27DE" w:rsidP="0007433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i/>
                <w:iCs/>
                <w:color w:val="000000"/>
                <w:sz w:val="24"/>
                <w:szCs w:val="24"/>
              </w:rPr>
            </w:pPr>
            <w:r w:rsidRPr="00096C09">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096C09"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Pr="00096C09" w:rsidRDefault="000E27DE" w:rsidP="00074330">
            <w:pPr>
              <w:jc w:val="center"/>
              <w:rPr>
                <w:b/>
                <w:bCs/>
                <w:i/>
                <w:iCs/>
                <w:color w:val="000000"/>
                <w:sz w:val="24"/>
                <w:szCs w:val="24"/>
              </w:rPr>
            </w:pPr>
            <w:r w:rsidRPr="00096C09">
              <w:rPr>
                <w:b/>
                <w:bCs/>
                <w:i/>
                <w:iCs/>
                <w:color w:val="000000"/>
                <w:sz w:val="24"/>
                <w:szCs w:val="24"/>
              </w:rPr>
              <w:t>1</w:t>
            </w:r>
          </w:p>
        </w:tc>
      </w:tr>
      <w:tr w:rsidR="000E27DE" w:rsidRPr="00793E1B" w:rsidTr="000E27DE">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0E27DE" w:rsidRPr="00793E1B" w:rsidRDefault="000E27DE" w:rsidP="00074330">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0E27DE" w:rsidRDefault="000E27DE">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color w:val="000000"/>
                <w:sz w:val="24"/>
                <w:szCs w:val="24"/>
              </w:rPr>
            </w:pPr>
            <w:r w:rsidRPr="00264EF9">
              <w:rPr>
                <w:color w:val="000000"/>
                <w:sz w:val="24"/>
                <w:szCs w:val="24"/>
              </w:rPr>
              <w:t>221</w:t>
            </w:r>
          </w:p>
        </w:tc>
        <w:tc>
          <w:tcPr>
            <w:tcW w:w="780" w:type="dxa"/>
            <w:tcBorders>
              <w:top w:val="single" w:sz="8" w:space="0" w:color="auto"/>
              <w:left w:val="nil"/>
              <w:bottom w:val="single" w:sz="8" w:space="0" w:color="auto"/>
              <w:right w:val="single" w:sz="8" w:space="0" w:color="auto"/>
            </w:tcBorders>
            <w:shd w:val="clear" w:color="auto" w:fill="auto"/>
            <w:vAlign w:val="center"/>
          </w:tcPr>
          <w:p w:rsidR="000E27DE" w:rsidRPr="00264EF9" w:rsidRDefault="000E27DE" w:rsidP="00074330">
            <w:pPr>
              <w:jc w:val="center"/>
              <w:rPr>
                <w:b/>
                <w:bCs/>
                <w:iCs/>
                <w:color w:val="000000"/>
                <w:sz w:val="24"/>
                <w:szCs w:val="24"/>
              </w:rPr>
            </w:pPr>
            <w:r w:rsidRPr="00264EF9">
              <w:rPr>
                <w:b/>
                <w:bCs/>
                <w:iCs/>
                <w:color w:val="000000"/>
                <w:sz w:val="24"/>
                <w:szCs w:val="24"/>
              </w:rPr>
              <w:t>243</w:t>
            </w:r>
          </w:p>
        </w:tc>
      </w:tr>
      <w:tr w:rsidR="000E27DE" w:rsidRPr="00793E1B" w:rsidTr="000E27DE">
        <w:trPr>
          <w:trHeight w:val="510"/>
          <w:jc w:val="center"/>
        </w:trPr>
        <w:tc>
          <w:tcPr>
            <w:tcW w:w="4991" w:type="dxa"/>
            <w:vMerge/>
            <w:tcBorders>
              <w:left w:val="single" w:sz="8" w:space="0" w:color="auto"/>
              <w:bottom w:val="single" w:sz="8" w:space="0" w:color="auto"/>
              <w:right w:val="single" w:sz="8" w:space="0" w:color="auto"/>
            </w:tcBorders>
            <w:vAlign w:val="center"/>
          </w:tcPr>
          <w:p w:rsidR="000E27DE" w:rsidRPr="00793E1B" w:rsidRDefault="000E27DE" w:rsidP="0007433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0E27DE" w:rsidRDefault="000E27DE">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27DE" w:rsidRPr="001F53BA" w:rsidRDefault="000E27DE" w:rsidP="0007433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27DE" w:rsidRPr="001F53BA" w:rsidRDefault="000E27DE" w:rsidP="0007433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27DE" w:rsidRDefault="000E27DE" w:rsidP="00074330">
            <w:pPr>
              <w:jc w:val="center"/>
              <w:rPr>
                <w:b/>
                <w:bCs/>
                <w:i/>
                <w:iCs/>
                <w:color w:val="000000"/>
                <w:sz w:val="24"/>
                <w:szCs w:val="24"/>
              </w:rPr>
            </w:pPr>
            <w:r>
              <w:rPr>
                <w:b/>
                <w:bCs/>
                <w:i/>
                <w:iCs/>
                <w:color w:val="000000"/>
                <w:sz w:val="24"/>
                <w:szCs w:val="24"/>
              </w:rPr>
              <w:t>2</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64EF9" w:rsidRDefault="00264EF9" w:rsidP="00074330">
            <w:pPr>
              <w:jc w:val="center"/>
              <w:rPr>
                <w:b/>
                <w:bCs/>
                <w:color w:val="000000"/>
                <w:sz w:val="24"/>
                <w:szCs w:val="24"/>
              </w:rPr>
            </w:pPr>
            <w:r>
              <w:rPr>
                <w:b/>
                <w:bCs/>
                <w:color w:val="000000"/>
                <w:sz w:val="24"/>
                <w:szCs w:val="24"/>
              </w:rPr>
              <w:t>9</w:t>
            </w:r>
          </w:p>
        </w:tc>
      </w:tr>
      <w:tr w:rsidR="00264EF9" w:rsidRPr="00793E1B" w:rsidTr="000E27DE">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64EF9" w:rsidRPr="00793E1B" w:rsidRDefault="00264EF9" w:rsidP="0007433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4EF9" w:rsidRPr="00793E1B" w:rsidRDefault="00264EF9" w:rsidP="0007433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4EF9" w:rsidRDefault="00264EF9" w:rsidP="00074330">
            <w:pPr>
              <w:jc w:val="center"/>
              <w:rPr>
                <w:b/>
                <w:bCs/>
                <w:color w:val="000000"/>
                <w:sz w:val="24"/>
                <w:szCs w:val="24"/>
              </w:rPr>
            </w:pPr>
            <w:r>
              <w:rPr>
                <w:b/>
                <w:bCs/>
                <w:color w:val="000000"/>
                <w:sz w:val="24"/>
                <w:szCs w:val="24"/>
              </w:rPr>
              <w:t>252</w:t>
            </w:r>
          </w:p>
        </w:tc>
      </w:tr>
    </w:tbl>
    <w:p w:rsidR="00096C09" w:rsidRPr="000E27DE" w:rsidRDefault="00096C09" w:rsidP="00096C09">
      <w:pPr>
        <w:ind w:firstLine="709"/>
        <w:jc w:val="both"/>
        <w:rPr>
          <w:b/>
          <w:i/>
          <w:sz w:val="15"/>
          <w:szCs w:val="15"/>
        </w:rPr>
      </w:pPr>
      <w:r w:rsidRPr="000E27DE">
        <w:rPr>
          <w:b/>
          <w:i/>
          <w:sz w:val="15"/>
          <w:szCs w:val="15"/>
        </w:rPr>
        <w:t>* Примечания:</w:t>
      </w:r>
    </w:p>
    <w:p w:rsidR="00096C09" w:rsidRPr="000E27DE" w:rsidRDefault="00096C09" w:rsidP="00096C09">
      <w:pPr>
        <w:ind w:firstLine="709"/>
        <w:jc w:val="both"/>
        <w:rPr>
          <w:b/>
          <w:sz w:val="15"/>
          <w:szCs w:val="15"/>
        </w:rPr>
      </w:pPr>
      <w:r w:rsidRPr="000E27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в части рабочей программы дисциплины </w:t>
      </w:r>
      <w:r w:rsidRPr="000E27DE">
        <w:rPr>
          <w:b/>
          <w:sz w:val="15"/>
          <w:szCs w:val="15"/>
        </w:rPr>
        <w:t>«Экономика зарубежных стран»</w:t>
      </w:r>
      <w:r w:rsidRPr="000E27DE">
        <w:rPr>
          <w:sz w:val="15"/>
          <w:szCs w:val="15"/>
        </w:rPr>
        <w:t xml:space="preserve"> согласно требованиям </w:t>
      </w:r>
      <w:r w:rsidRPr="000E27DE">
        <w:rPr>
          <w:b/>
          <w:sz w:val="15"/>
          <w:szCs w:val="15"/>
        </w:rPr>
        <w:t>частей 3-5 статьи 13, статьи 30, пункта 3 части 1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пунктов 16, 38</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96C09" w:rsidRPr="000E27DE" w:rsidRDefault="00096C09" w:rsidP="00096C09">
      <w:pPr>
        <w:ind w:firstLine="709"/>
        <w:jc w:val="both"/>
        <w:rPr>
          <w:b/>
          <w:sz w:val="15"/>
          <w:szCs w:val="15"/>
        </w:rPr>
      </w:pPr>
      <w:r w:rsidRPr="000E27DE">
        <w:rPr>
          <w:b/>
          <w:sz w:val="15"/>
          <w:szCs w:val="15"/>
        </w:rPr>
        <w:t>б) Для обучающихся с ограниченными возможностями здоровья и инвалидов:</w:t>
      </w:r>
    </w:p>
    <w:p w:rsidR="00096C09" w:rsidRPr="000E27DE" w:rsidRDefault="00096C09" w:rsidP="00096C09">
      <w:pPr>
        <w:ind w:firstLine="709"/>
        <w:jc w:val="both"/>
        <w:rPr>
          <w:sz w:val="15"/>
          <w:szCs w:val="15"/>
        </w:rPr>
      </w:pPr>
      <w:r w:rsidRPr="000E27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E27DE">
        <w:rPr>
          <w:b/>
          <w:sz w:val="15"/>
          <w:szCs w:val="15"/>
        </w:rPr>
        <w:t>статьи 79</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раздела III</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E27DE">
        <w:rPr>
          <w:b/>
          <w:i/>
          <w:sz w:val="15"/>
          <w:szCs w:val="15"/>
        </w:rPr>
        <w:t>при наличии факта зачисления таких обучающихся с учетом конкретных нозологий</w:t>
      </w:r>
      <w:r w:rsidRPr="000E27DE">
        <w:rPr>
          <w:sz w:val="15"/>
          <w:szCs w:val="15"/>
        </w:rPr>
        <w:t>).</w:t>
      </w:r>
    </w:p>
    <w:p w:rsidR="00096C09" w:rsidRPr="000E27DE" w:rsidRDefault="00096C09" w:rsidP="00096C09">
      <w:pPr>
        <w:ind w:firstLine="709"/>
        <w:jc w:val="both"/>
        <w:rPr>
          <w:b/>
          <w:sz w:val="15"/>
          <w:szCs w:val="15"/>
        </w:rPr>
      </w:pPr>
      <w:r w:rsidRPr="000E27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согласно требованиями </w:t>
      </w:r>
      <w:r w:rsidRPr="000E27DE">
        <w:rPr>
          <w:b/>
          <w:sz w:val="15"/>
          <w:szCs w:val="15"/>
        </w:rPr>
        <w:t xml:space="preserve">частей 3-5 статьи 13, статьи 30, пункта 3 части 1 статьи 34 </w:t>
      </w:r>
      <w:r w:rsidRPr="000E27DE">
        <w:rPr>
          <w:sz w:val="15"/>
          <w:szCs w:val="15"/>
        </w:rPr>
        <w:t xml:space="preserve">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20</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E27DE">
        <w:rPr>
          <w:b/>
          <w:sz w:val="15"/>
          <w:szCs w:val="15"/>
        </w:rPr>
        <w:t>частью 5 статьи 5</w:t>
      </w:r>
      <w:r w:rsidRPr="000E27DE">
        <w:rPr>
          <w:sz w:val="15"/>
          <w:szCs w:val="15"/>
        </w:rPr>
        <w:t xml:space="preserve"> Федерального закона </w:t>
      </w:r>
      <w:r w:rsidRPr="000E27DE">
        <w:rPr>
          <w:b/>
          <w:sz w:val="15"/>
          <w:szCs w:val="15"/>
        </w:rPr>
        <w:t>от 05.05.2014 № 84-ФЗ</w:t>
      </w:r>
      <w:r w:rsidRPr="000E27DE">
        <w:rPr>
          <w:sz w:val="15"/>
          <w:szCs w:val="15"/>
        </w:rPr>
        <w:t xml:space="preserve"> «Об особенностях правового регулирования отношений в сфере образования в связи с принятием </w:t>
      </w:r>
      <w:r w:rsidRPr="000E27DE">
        <w:rPr>
          <w:sz w:val="15"/>
          <w:szCs w:val="15"/>
        </w:rPr>
        <w:lastRenderedPageBreak/>
        <w:t>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96C09" w:rsidRPr="000E27DE" w:rsidRDefault="00096C09" w:rsidP="00096C09">
      <w:pPr>
        <w:ind w:firstLine="709"/>
        <w:jc w:val="both"/>
        <w:rPr>
          <w:b/>
          <w:sz w:val="15"/>
          <w:szCs w:val="15"/>
        </w:rPr>
      </w:pPr>
      <w:r w:rsidRPr="000E27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96C09" w:rsidRPr="000E27DE" w:rsidRDefault="00096C09" w:rsidP="00096C09">
      <w:pPr>
        <w:ind w:firstLine="709"/>
        <w:jc w:val="both"/>
        <w:rPr>
          <w:sz w:val="15"/>
          <w:szCs w:val="15"/>
        </w:rPr>
      </w:pPr>
      <w:r w:rsidRPr="000E27DE">
        <w:rPr>
          <w:sz w:val="15"/>
          <w:szCs w:val="15"/>
        </w:rPr>
        <w:t xml:space="preserve">При разработке образовательной программы высшего образования согласно требованиям </w:t>
      </w:r>
      <w:r w:rsidRPr="000E27DE">
        <w:rPr>
          <w:b/>
          <w:sz w:val="15"/>
          <w:szCs w:val="15"/>
        </w:rPr>
        <w:t>пункта 9 части 1 статьи 33, части 3 статьи 34</w:t>
      </w:r>
      <w:r w:rsidRPr="000E27DE">
        <w:rPr>
          <w:sz w:val="15"/>
          <w:szCs w:val="15"/>
        </w:rPr>
        <w:t xml:space="preserve"> Федерального закона Российской Федерации </w:t>
      </w:r>
      <w:r w:rsidRPr="000E27DE">
        <w:rPr>
          <w:b/>
          <w:sz w:val="15"/>
          <w:szCs w:val="15"/>
        </w:rPr>
        <w:t>от 29.12.2012 № 273-ФЗ</w:t>
      </w:r>
      <w:r w:rsidRPr="000E27DE">
        <w:rPr>
          <w:sz w:val="15"/>
          <w:szCs w:val="15"/>
        </w:rPr>
        <w:t xml:space="preserve"> «Об образовании в Российской Федерации»; </w:t>
      </w:r>
      <w:r w:rsidRPr="000E27DE">
        <w:rPr>
          <w:b/>
          <w:sz w:val="15"/>
          <w:szCs w:val="15"/>
        </w:rPr>
        <w:t>пункта 43</w:t>
      </w:r>
      <w:r w:rsidRPr="000E27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5B2C" w:rsidRDefault="00925B2C" w:rsidP="00106D05">
      <w:pPr>
        <w:ind w:firstLine="709"/>
        <w:jc w:val="both"/>
        <w:rPr>
          <w:b/>
          <w:i/>
          <w:sz w:val="15"/>
          <w:szCs w:val="15"/>
        </w:rPr>
      </w:pPr>
    </w:p>
    <w:p w:rsidR="00925B2C" w:rsidRDefault="00925B2C" w:rsidP="00106D05">
      <w:pPr>
        <w:ind w:firstLine="709"/>
        <w:jc w:val="both"/>
        <w:rPr>
          <w:b/>
          <w:i/>
          <w:sz w:val="15"/>
          <w:szCs w:val="15"/>
        </w:rPr>
      </w:pPr>
    </w:p>
    <w:p w:rsidR="00253678" w:rsidRDefault="00253678" w:rsidP="007C6A6D">
      <w:pPr>
        <w:tabs>
          <w:tab w:val="left" w:pos="900"/>
        </w:tabs>
        <w:ind w:firstLine="709"/>
        <w:jc w:val="center"/>
        <w:rPr>
          <w:b/>
          <w:color w:val="000000"/>
          <w:sz w:val="24"/>
          <w:szCs w:val="24"/>
        </w:rPr>
      </w:pPr>
    </w:p>
    <w:p w:rsidR="003A71E4" w:rsidRPr="00793E1B" w:rsidRDefault="007F4B97" w:rsidP="007C6A6D">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C6A6D" w:rsidRPr="00DC0B52" w:rsidRDefault="007C6A6D" w:rsidP="007C6A6D">
      <w:pPr>
        <w:pStyle w:val="aa"/>
        <w:jc w:val="center"/>
        <w:rPr>
          <w:b/>
          <w:bCs/>
          <w:i/>
          <w:iCs/>
        </w:rPr>
      </w:pPr>
      <w:r w:rsidRPr="00DC0B52">
        <w:rPr>
          <w:b/>
          <w:bCs/>
          <w:i/>
          <w:iCs/>
        </w:rPr>
        <w:t xml:space="preserve">Семестр </w:t>
      </w:r>
      <w:r>
        <w:rPr>
          <w:b/>
          <w:bCs/>
          <w:i/>
          <w:iCs/>
        </w:rPr>
        <w:t>7</w:t>
      </w:r>
    </w:p>
    <w:p w:rsidR="007C6A6D" w:rsidRDefault="007C6A6D" w:rsidP="007C6A6D">
      <w:pPr>
        <w:pStyle w:val="aa"/>
        <w:jc w:val="both"/>
        <w:rPr>
          <w:b/>
          <w:bCs/>
          <w:i/>
          <w:iCs/>
        </w:rPr>
      </w:pPr>
    </w:p>
    <w:p w:rsidR="007C6A6D" w:rsidRPr="00DC0B52" w:rsidRDefault="007C6A6D" w:rsidP="007C6A6D">
      <w:pPr>
        <w:pStyle w:val="aa"/>
        <w:ind w:firstLine="709"/>
        <w:jc w:val="both"/>
        <w:rPr>
          <w:b/>
          <w:bCs/>
          <w:i/>
          <w:iCs/>
        </w:rPr>
      </w:pPr>
      <w:r w:rsidRPr="00DC0B52">
        <w:rPr>
          <w:b/>
          <w:bCs/>
          <w:i/>
          <w:iCs/>
        </w:rPr>
        <w:t xml:space="preserve">Тема 1. </w:t>
      </w:r>
      <w:r w:rsidRPr="00DC0B52">
        <w:rPr>
          <w:b/>
          <w:i/>
        </w:rPr>
        <w:t xml:space="preserve">Развитие экономики ведущих западных стран. </w:t>
      </w:r>
      <w:r w:rsidRPr="00DC0B52">
        <w:t>Переход к капиталистическому хозяйству в странах Западной Европы (Голландия, Англия, Франция и германские княжества). Сдвиги в развитии производительных сил Европы в XVI в. Первоначальное накопление капитала как исходная точка становления капитализма. Развитие мануфактурного производства. Типы мануфактур. Формирование мирового рынка. Новые формы организации торговли (товарные биржи).  Духовные основы формирования новой экономической системы. Реформация. Протестантизм как идеологическая основа формирования новой хозяйственной этики и трудовой мотивации. Просвещение и его роль в утверждении капиталистической экономики</w:t>
      </w:r>
    </w:p>
    <w:p w:rsidR="007C6A6D" w:rsidRPr="00DC0B52" w:rsidRDefault="007C6A6D" w:rsidP="007C6A6D">
      <w:pPr>
        <w:pStyle w:val="aa"/>
        <w:ind w:firstLine="709"/>
        <w:jc w:val="both"/>
      </w:pPr>
      <w:r w:rsidRPr="00DC0B52">
        <w:rPr>
          <w:b/>
          <w:bCs/>
          <w:i/>
          <w:iCs/>
        </w:rPr>
        <w:t xml:space="preserve">Тема 2. Типология стран мира. </w:t>
      </w:r>
      <w:r w:rsidRPr="00DC0B52">
        <w:t>Классификация стран в мировой экономике: региональный подход, стандартная классификация, классификация по уровню доходов. Характеристика и отличительные особенности групп стран в мировой экономике. Основные макроэкономические показатели страны. Особенности международных сопоставлений. Значение ППС.</w:t>
      </w:r>
    </w:p>
    <w:p w:rsidR="007C6A6D" w:rsidRPr="00DC0B52" w:rsidRDefault="007C6A6D" w:rsidP="007C6A6D">
      <w:pPr>
        <w:pStyle w:val="aa"/>
        <w:ind w:firstLine="709"/>
        <w:jc w:val="both"/>
      </w:pPr>
      <w:r w:rsidRPr="00DC0B52">
        <w:rPr>
          <w:b/>
          <w:bCs/>
          <w:i/>
          <w:iCs/>
        </w:rPr>
        <w:t xml:space="preserve">Тема </w:t>
      </w:r>
      <w:r w:rsidR="001E1F05">
        <w:rPr>
          <w:b/>
          <w:bCs/>
          <w:i/>
          <w:iCs/>
        </w:rPr>
        <w:t>3.</w:t>
      </w:r>
      <w:r w:rsidRPr="00DC0B52">
        <w:rPr>
          <w:b/>
          <w:bCs/>
          <w:i/>
          <w:iCs/>
        </w:rPr>
        <w:t xml:space="preserve"> Социально-экономические модели развития стран. </w:t>
      </w:r>
      <w:r w:rsidRPr="00DC0B52">
        <w:t xml:space="preserve">Национальные модели экономического развития (либеральная, социально-ориентированная, социал-де-мократическая). Критерии </w:t>
      </w:r>
      <w:hyperlink r:id="rId8" w:tooltip="Типология" w:history="1">
        <w:r w:rsidRPr="00DC0B52">
          <w:rPr>
            <w:rStyle w:val="a8"/>
            <w:color w:val="auto"/>
            <w:u w:val="none"/>
          </w:rPr>
          <w:t>типологизации</w:t>
        </w:r>
      </w:hyperlink>
      <w:r w:rsidRPr="00DC0B52">
        <w:t xml:space="preserve"> национальных моделей (соотношение государственного и </w:t>
      </w:r>
      <w:hyperlink r:id="rId9" w:tooltip="Частный сектор" w:history="1">
        <w:r w:rsidRPr="00DC0B52">
          <w:rPr>
            <w:rStyle w:val="a8"/>
            <w:color w:val="auto"/>
            <w:u w:val="none"/>
          </w:rPr>
          <w:t>частного секторов</w:t>
        </w:r>
      </w:hyperlink>
      <w:r w:rsidRPr="00DC0B52">
        <w:t xml:space="preserve"> хозяйства, характер социальной политики государства, масштабы государственного участия в экономике). Факторы экономического роста (исторические, географические, социально-культурные), их влияние на формирование региональных и страновых моделей экономического развития. Типы цивилизаций. Общая характеристика развития мировой экономической системы в гг. Важнейшие тенденции развития мирового хозяйства в начале XXI в.</w:t>
      </w:r>
    </w:p>
    <w:p w:rsidR="007C6A6D" w:rsidRPr="00DC0B52" w:rsidRDefault="007C6A6D" w:rsidP="007C6A6D">
      <w:pPr>
        <w:pStyle w:val="aa"/>
        <w:ind w:firstLine="709"/>
        <w:jc w:val="both"/>
      </w:pPr>
      <w:r w:rsidRPr="00DC0B52">
        <w:rPr>
          <w:b/>
          <w:bCs/>
          <w:i/>
          <w:iCs/>
        </w:rPr>
        <w:t xml:space="preserve">Тема </w:t>
      </w:r>
      <w:r w:rsidR="001E1F05">
        <w:rPr>
          <w:b/>
          <w:bCs/>
          <w:i/>
          <w:iCs/>
        </w:rPr>
        <w:t>4</w:t>
      </w:r>
      <w:r w:rsidRPr="00DC0B52">
        <w:rPr>
          <w:b/>
          <w:bCs/>
          <w:i/>
          <w:iCs/>
        </w:rPr>
        <w:t xml:space="preserve">. Место развитых стран в мировом хозяйстве. </w:t>
      </w:r>
      <w:r w:rsidRPr="00DC0B52">
        <w:t xml:space="preserve">Основные общие характерные черты этой группы государств, количественные и качественные показатели их развития. Место развитых стран в современном мировом хозяйстве. Структура экономики и специализация развитых стран мира в мировом хозяйстве. Смешанная экономика и особенности соотношения рыночных механизмов и </w:t>
      </w:r>
      <w:hyperlink r:id="rId10" w:tooltip="Государственное регулирование" w:history="1">
        <w:r w:rsidRPr="00DC0B52">
          <w:rPr>
            <w:rStyle w:val="a8"/>
            <w:color w:val="auto"/>
            <w:u w:val="none"/>
          </w:rPr>
          <w:t>государственного регулирования</w:t>
        </w:r>
      </w:hyperlink>
      <w:r w:rsidRPr="00DC0B52">
        <w:t xml:space="preserve">. Общая характеристика основных социально-экономических моделей развитых стран. Роль крупных корпораций в экономике и современные формы транснационализации капитала. Малый и средний бизнес. Основные тенденции и современная динамика хозяйственного развития этой группы государств. Особенности современной </w:t>
      </w:r>
      <w:hyperlink r:id="rId11" w:tooltip="Макроэкономическая политика" w:history="1">
        <w:r w:rsidRPr="00DC0B52">
          <w:rPr>
            <w:rStyle w:val="a8"/>
            <w:color w:val="auto"/>
            <w:u w:val="none"/>
          </w:rPr>
          <w:t>макроэкономической политики</w:t>
        </w:r>
      </w:hyperlink>
      <w:r w:rsidRPr="00DC0B52">
        <w:t xml:space="preserve">. Смена модели регулирования экономики: переход от </w:t>
      </w:r>
      <w:hyperlink r:id="rId12" w:tooltip="Кейсианство" w:history="1">
        <w:r w:rsidRPr="00DC0B52">
          <w:rPr>
            <w:rStyle w:val="a8"/>
            <w:color w:val="auto"/>
            <w:u w:val="none"/>
          </w:rPr>
          <w:t>кейнсианства</w:t>
        </w:r>
      </w:hyperlink>
      <w:r w:rsidRPr="00DC0B52">
        <w:t xml:space="preserve"> к неолиберализму. Значение неолиберальных реформ для экономики развитых стран. Финансовый сектор. Социальная сфера. Основные </w:t>
      </w:r>
      <w:r w:rsidRPr="00DC0B52">
        <w:lastRenderedPageBreak/>
        <w:t>направления и характерные черты ВЭД. Хозяйственные циклы в развитых странах. Неравномерность социально-экономического развития и современное соотношение между тремя центрами развитых стран.</w:t>
      </w:r>
    </w:p>
    <w:p w:rsidR="007C6A6D" w:rsidRPr="00DC0B52" w:rsidRDefault="007C6A6D" w:rsidP="007C6A6D">
      <w:pPr>
        <w:pStyle w:val="aa"/>
        <w:ind w:firstLine="709"/>
        <w:jc w:val="both"/>
      </w:pPr>
      <w:r w:rsidRPr="00DC0B52">
        <w:rPr>
          <w:b/>
          <w:bCs/>
          <w:i/>
          <w:iCs/>
        </w:rPr>
        <w:t xml:space="preserve">Тема </w:t>
      </w:r>
      <w:r w:rsidR="001E1F05">
        <w:rPr>
          <w:b/>
          <w:bCs/>
          <w:i/>
          <w:iCs/>
        </w:rPr>
        <w:t>5</w:t>
      </w:r>
      <w:r w:rsidRPr="00DC0B52">
        <w:rPr>
          <w:b/>
          <w:bCs/>
          <w:i/>
          <w:iCs/>
        </w:rPr>
        <w:t xml:space="preserve">. США и Канада в системе современной мировой экономики. </w:t>
      </w:r>
      <w:r w:rsidRPr="00DC0B52">
        <w:t xml:space="preserve">Экономика США. Общая характеристика экономики и основные современные макроэкономические показатели США. Роль и место страны в мировой экономике. Экономичес-кий потенциал и конкурентные преимущества американской экономики. Специфика, динамика и факторы социально-экономического развития США в конце ХХ – начале XXI в. Характер темпов экономического роста, причины снижения доли США в ряде макроэкономических показателей мира (ВВП, экспорт, импорт, </w:t>
      </w:r>
      <w:hyperlink r:id="rId13" w:tooltip="Золотовалютные резервы" w:history="1">
        <w:r w:rsidRPr="00DC0B52">
          <w:rPr>
            <w:rStyle w:val="a8"/>
            <w:color w:val="auto"/>
            <w:u w:val="none"/>
          </w:rPr>
          <w:t>золотовалютные резервы</w:t>
        </w:r>
      </w:hyperlink>
      <w:r w:rsidRPr="00DC0B52">
        <w:t xml:space="preserve"> и т. д.) и меры, принимаемые по преодолению негативных тен-денций. Особенности американской социально-экономической модели. Соотношение крупного и малого бизнеса в экономике. Характеристика промышленности, </w:t>
      </w:r>
      <w:hyperlink r:id="rId14" w:tooltip="Сельское хозяйство" w:history="1">
        <w:r w:rsidRPr="00DC0B52">
          <w:rPr>
            <w:rStyle w:val="a8"/>
            <w:color w:val="auto"/>
            <w:u w:val="none"/>
          </w:rPr>
          <w:t>сельского хозяйства</w:t>
        </w:r>
      </w:hyperlink>
      <w:r w:rsidRPr="00DC0B52">
        <w:t xml:space="preserve">, сферы услуг. Основные принципы и особенности </w:t>
      </w:r>
      <w:hyperlink r:id="rId15" w:tooltip="Государственное регулирование экономики" w:history="1">
        <w:r w:rsidRPr="00DC0B52">
          <w:rPr>
            <w:rStyle w:val="a8"/>
            <w:color w:val="auto"/>
            <w:u w:val="none"/>
          </w:rPr>
          <w:t>государственного регулирования экономики</w:t>
        </w:r>
      </w:hyperlink>
      <w:r w:rsidRPr="00DC0B52">
        <w:t xml:space="preserve">. Бюджетно-налоговая и финансовая системы. Приоритеты современной социальной политики. Внешнеэкономические связи США. Перспективы эффективности и конкурентоспособности американской социально-экономической модели. Программы «рейганомики» 1980-ех гг. и их результаты. Экономический подъем 1990-х гг. Особенности «клинтономики». Значение НТП для экономики США. «Новая экономика» США в конце 1990-х гг. Экономическое развитие США при Дж. Буше-мл. США в эпоху глобального кризиса: от «обамомании» к «обамонизации». Экономика Канады. Особенности и факторы экономического развития страны (природные ресурсы, демографические факторы, </w:t>
      </w:r>
      <w:hyperlink r:id="rId16" w:tooltip="Иностранный капитал" w:history="1">
        <w:r w:rsidRPr="00DC0B52">
          <w:rPr>
            <w:rStyle w:val="a8"/>
            <w:color w:val="auto"/>
            <w:u w:val="none"/>
          </w:rPr>
          <w:t>иностранный капитал</w:t>
        </w:r>
      </w:hyperlink>
      <w:r w:rsidRPr="00DC0B52">
        <w:t>). Общие черты и различия в экономическом развитии США и Канады в исторической ретроспективе. Основные отличия канадской модели экономики от американской. Характеристика экономики Канады на современном этапе (сельское хозяйство, промышленность, сфера услуг). Внешнеэкономические связи страны и значение интеграции в Североамериканскую ассоциацию свободной торговли (НАФТА). Внешнеторговая стратегия Канады.</w:t>
      </w:r>
    </w:p>
    <w:p w:rsidR="007C6A6D" w:rsidRPr="00DC0B52" w:rsidRDefault="007C6A6D" w:rsidP="007C6A6D">
      <w:pPr>
        <w:pStyle w:val="aa"/>
        <w:ind w:firstLine="709"/>
        <w:jc w:val="both"/>
      </w:pPr>
      <w:r w:rsidRPr="00DC0B52">
        <w:rPr>
          <w:b/>
          <w:bCs/>
          <w:i/>
          <w:iCs/>
        </w:rPr>
        <w:t xml:space="preserve">Тема </w:t>
      </w:r>
      <w:r w:rsidR="001E1F05">
        <w:rPr>
          <w:b/>
          <w:bCs/>
          <w:i/>
          <w:iCs/>
        </w:rPr>
        <w:t>6</w:t>
      </w:r>
      <w:r w:rsidRPr="00DC0B52">
        <w:rPr>
          <w:b/>
          <w:bCs/>
          <w:i/>
          <w:iCs/>
        </w:rPr>
        <w:t>. ЕС в мировой экономике начала 21 века</w:t>
      </w:r>
      <w:r w:rsidRPr="00DC0B52">
        <w:rPr>
          <w:b/>
          <w:bCs/>
        </w:rPr>
        <w:t xml:space="preserve">. </w:t>
      </w:r>
      <w:r w:rsidRPr="00DC0B52">
        <w:t xml:space="preserve">Общая характеристика современ - ного состояния экономики Западной Европы и её места в мировой экономике. Основные тенденции европейского развития, основные черты и особенности региона-льного хозяйственного комплекса. Конкурентные преимущества и недостатки стран Западной Европы по сравнению с США и Японией. Проблемы повышения конкурентоспособности и инновационности экономики Западной Европы. Основные про-блемы европейской экономики: технологическое отставание Европы. Специфика предпринимательства, роль малого и среднего бизнеса. Особенности государственного регулирования экономики в европейских странах. Реальный сектор. Денежно-кредитная и налогово-бюджетная сферы. Социальное правовое государство. Внешнеэкономическая стратегия. Специализация стран Западной Европы в мировом хозяйстве. Основные модели социально-экономического развития в Западной Европе (англосаксонская и модель социального рыночного хозяйства). Содержание и результаты неолиберальных реформ в странах англосаксонской экономической модели и структурных преобразований в странах с социально-ориентированной экономикой. Перспективы развития западноевропейской экономики в условиях </w:t>
      </w:r>
      <w:hyperlink r:id="rId17" w:tooltip="Глобализация" w:history="1">
        <w:r w:rsidRPr="00DC0B52">
          <w:rPr>
            <w:rStyle w:val="a8"/>
            <w:color w:val="auto"/>
            <w:u w:val="none"/>
          </w:rPr>
          <w:t>глобализации</w:t>
        </w:r>
      </w:hyperlink>
      <w:r w:rsidRPr="00DC0B52">
        <w:t xml:space="preserve">. Европейская интеграция: ЕС, ЕАСТ и </w:t>
      </w:r>
      <w:hyperlink r:id="rId18" w:tooltip="Единое экономическое пространство" w:history="1">
        <w:r w:rsidRPr="00DC0B52">
          <w:rPr>
            <w:rStyle w:val="a8"/>
            <w:color w:val="auto"/>
            <w:u w:val="none"/>
          </w:rPr>
          <w:t>единое экономическое пространство</w:t>
        </w:r>
      </w:hyperlink>
      <w:r w:rsidRPr="00DC0B52">
        <w:t xml:space="preserve">. Особенности современного этапа расширения ЕС. Экономика Великобритании. Характеристика экономики, динамика экономического развития. Формы хозяйственной деятельности. Банковская система. Внешнеэкономические связи Великобритании. Экономическая политика правительства Великобритании: «тэтчеризм» и его совре - менная модификация. Особенности проведения неолиберальных реформ в Великобритании и их последствия. Экономика Германии. Факторы экономического развития. Особенности национальной экономической модели. Место страны в мировой экономике. Внешнеэкономические связи страны. Основные направления и особенности </w:t>
      </w:r>
      <w:r w:rsidRPr="00DC0B52">
        <w:lastRenderedPageBreak/>
        <w:t>реформирования социального рыночного хозяйства в Германии. Экономика Франции. Государственный сектор и государственное регулирование. Социально-экономическая политика. Внешнеэкономические связи Франции. Экономика Италии. Государственный сектор и государственное регулирование. Социально-экономическая политика. Внешнеэкономические связи Италии. Экономика Швеции. Развитие Швеции в XX веке. Социальная политика и государственное вмешательство в экономику. Шведский вариант капитализма. Внешнеэкономические связи Швеции.</w:t>
      </w:r>
    </w:p>
    <w:p w:rsidR="007C6A6D" w:rsidRPr="00DC0B52" w:rsidRDefault="007C6A6D" w:rsidP="007C6A6D">
      <w:pPr>
        <w:pStyle w:val="aa"/>
        <w:ind w:firstLine="709"/>
        <w:jc w:val="both"/>
      </w:pPr>
      <w:r w:rsidRPr="00DC0B52">
        <w:rPr>
          <w:b/>
          <w:bCs/>
          <w:i/>
          <w:iCs/>
        </w:rPr>
        <w:t xml:space="preserve">Тема </w:t>
      </w:r>
      <w:r w:rsidR="001E1F05">
        <w:rPr>
          <w:b/>
          <w:bCs/>
          <w:i/>
          <w:iCs/>
        </w:rPr>
        <w:t>7</w:t>
      </w:r>
      <w:r w:rsidRPr="00DC0B52">
        <w:rPr>
          <w:b/>
          <w:bCs/>
          <w:i/>
          <w:iCs/>
        </w:rPr>
        <w:t xml:space="preserve">. Япония в мировой хозяйстве начала 21 века. </w:t>
      </w:r>
      <w:r w:rsidRPr="00DC0B52">
        <w:t xml:space="preserve">Современные макроэкономические показатели Японии и её место в мировой экономике. Конкурентные преимущества и экономический потенциал японской экономики. Главные тенденции и проблемы в социально-экономическом развитии страны в последние десятилетия. Характерные черты современной японской социально-экономической модели. Осо-бенности организации предпринимательства. Механизм </w:t>
      </w:r>
      <w:hyperlink r:id="rId19" w:tooltip="Взаимоотношение" w:history="1">
        <w:r w:rsidRPr="00DC0B52">
          <w:rPr>
            <w:rStyle w:val="a8"/>
            <w:color w:val="auto"/>
            <w:u w:val="none"/>
          </w:rPr>
          <w:t>взаимоотношений</w:t>
        </w:r>
      </w:hyperlink>
      <w:r w:rsidRPr="00DC0B52">
        <w:t xml:space="preserve"> между бизнесом и государством. Отраслевая структура экономики. Место страны в мирохозяйственных связях. Значение внешнеэкономического фактора для развития стра - ны. Характеристика структуры частного предпринимательства. Вертикальная интеграция фирм. Корпоративные группы. Взаимоотношения крупных компаний с ме - лким и средним бизнесом. Кейрецу. Особенности финансирования бизнеса в Япо-нии. Трудовые отношения в Японии. Роль национальных традиций и особенностей рабочей силы. Особенности социальной системы и социальной политики в Японии. Этапы развития в послевоенный период. Особенности стратегии экономической модернизации. Реформы Д. </w:t>
      </w:r>
      <w:hyperlink r:id="rId20" w:tooltip="Dodge" w:history="1">
        <w:r w:rsidRPr="00DC0B52">
          <w:rPr>
            <w:rStyle w:val="a8"/>
            <w:color w:val="auto"/>
            <w:u w:val="none"/>
          </w:rPr>
          <w:t>Додж</w:t>
        </w:r>
      </w:hyperlink>
      <w:r w:rsidRPr="00DC0B52">
        <w:t xml:space="preserve">а и их значение. Первые шаги по либерализации финансового рынка в Японии в 1980-е гг. и их последствия. Причины роста экономики «мыльного пузыря». Экономическая ситуация в стране в 1990-е гг. Этапы реализации антикризисных мер и их результаты. Реформа финансово-кредитной системы «Биг Бэнг» (1999 – 2002 гг.). Последствия землетрясения 11 </w:t>
      </w:r>
      <w:hyperlink r:id="rId21" w:tooltip="Март 2011 г." w:history="1">
        <w:r w:rsidRPr="00DC0B52">
          <w:rPr>
            <w:rStyle w:val="a8"/>
            <w:color w:val="auto"/>
            <w:u w:val="none"/>
          </w:rPr>
          <w:t>марта 2011</w:t>
        </w:r>
      </w:hyperlink>
      <w:r w:rsidRPr="00DC0B52">
        <w:t xml:space="preserve"> г. для японской экономики. Направления трансформации японской модели на современном этапе и перспективы дальнейшего экономического роста в Японии. </w:t>
      </w:r>
    </w:p>
    <w:p w:rsidR="007C6A6D" w:rsidRPr="00DC0B52" w:rsidRDefault="007C6A6D" w:rsidP="007C6A6D">
      <w:pPr>
        <w:pStyle w:val="aa"/>
        <w:ind w:firstLine="709"/>
        <w:jc w:val="both"/>
      </w:pPr>
      <w:r w:rsidRPr="00DC0B52">
        <w:rPr>
          <w:b/>
          <w:bCs/>
          <w:i/>
          <w:iCs/>
        </w:rPr>
        <w:t xml:space="preserve">Тема </w:t>
      </w:r>
      <w:r w:rsidR="001E1F05">
        <w:rPr>
          <w:b/>
          <w:bCs/>
          <w:i/>
          <w:iCs/>
        </w:rPr>
        <w:t>8</w:t>
      </w:r>
      <w:r w:rsidRPr="00DC0B52">
        <w:rPr>
          <w:b/>
          <w:bCs/>
          <w:i/>
          <w:iCs/>
        </w:rPr>
        <w:t xml:space="preserve">. Развивающиеся страны в мировой экономике. </w:t>
      </w:r>
      <w:r w:rsidRPr="00DC0B52">
        <w:t xml:space="preserve">Развивающиеся страны в современной мировой экономике. Важнейшие общие характерные черты и </w:t>
      </w:r>
      <w:hyperlink r:id="rId22" w:tooltip="Дифференция" w:history="1">
        <w:r w:rsidRPr="00DC0B52">
          <w:rPr>
            <w:rStyle w:val="a8"/>
            <w:color w:val="auto"/>
            <w:u w:val="none"/>
          </w:rPr>
          <w:t>дифференциация</w:t>
        </w:r>
      </w:hyperlink>
      <w:r w:rsidRPr="00DC0B52">
        <w:t xml:space="preserve"> развивающихся стран. Масштабы и специфика проблем социально-эко-номического развития. Сущность, причины и последствия социально-экономиче-ской отсталости. Многоукладность экономики развивающихся стран. Особенности важнейших структур хозяйства. Проблема накопления. Место и роль иностранного капитала в экономическом развитии. Специфика и значение государственного регулирования хозяйственных и социальных отношений. Аграрный вопрос и продовольственная проблема. Основные трудности в социальном развитии. Рост дифференциации развивающихся стран по уровню экономического развития, их социально-экономическая неоднородность. Важнейшие группы развивающихся стран по уровню и характеру экономического развития</w:t>
      </w:r>
      <w:r w:rsidR="00876647">
        <w:t>. Основные социально-экономичес</w:t>
      </w:r>
      <w:r w:rsidRPr="00DC0B52">
        <w:t xml:space="preserve">кие модели развивающихся стран. Современные тенденции экономических интеграционных процессов с участием развивающихся стран. </w:t>
      </w:r>
    </w:p>
    <w:p w:rsidR="007C6A6D" w:rsidRPr="00DC0B52" w:rsidRDefault="007C6A6D" w:rsidP="007C6A6D">
      <w:pPr>
        <w:pStyle w:val="aa"/>
        <w:ind w:firstLine="709"/>
        <w:jc w:val="both"/>
      </w:pPr>
      <w:r w:rsidRPr="00DC0B52">
        <w:rPr>
          <w:b/>
          <w:bCs/>
          <w:i/>
          <w:iCs/>
        </w:rPr>
        <w:t xml:space="preserve">Тема </w:t>
      </w:r>
      <w:r w:rsidR="001E1F05">
        <w:rPr>
          <w:b/>
          <w:bCs/>
          <w:i/>
          <w:iCs/>
        </w:rPr>
        <w:t>9</w:t>
      </w:r>
      <w:r w:rsidRPr="00DC0B52">
        <w:rPr>
          <w:b/>
          <w:bCs/>
          <w:i/>
          <w:iCs/>
        </w:rPr>
        <w:t xml:space="preserve">. Новые индустриальные страны. </w:t>
      </w:r>
      <w:r w:rsidRPr="00DC0B52">
        <w:t xml:space="preserve">Критика доктрины «Вашингтонского консенсуса». Модели индустриализации развивающихся стран. Характеристика импортозамещающей индустриализации и развития с опорой на экспорт. Преимущества и недостатки каждой модели. Механизм импортозамещающей индустриализации. Возможности и ограничения стратегии </w:t>
      </w:r>
      <w:hyperlink r:id="rId23" w:tooltip="Замещение импорта" w:history="1">
        <w:r w:rsidRPr="00DC0B52">
          <w:rPr>
            <w:rStyle w:val="a8"/>
            <w:color w:val="auto"/>
            <w:u w:val="none"/>
          </w:rPr>
          <w:t>импортозамещения</w:t>
        </w:r>
      </w:hyperlink>
      <w:r w:rsidRPr="00DC0B52">
        <w:t xml:space="preserve">. Экспорториентированная модель. Составляющие элементы политики ориентации на экспорт. Роль государства, государственного регулирования в реализации обеих моделей. Особенности взаимоотношений </w:t>
      </w:r>
      <w:hyperlink r:id="rId24" w:tooltip="Межгосударственные структуры" w:history="1">
        <w:r w:rsidRPr="00DC0B52">
          <w:rPr>
            <w:rStyle w:val="a8"/>
            <w:color w:val="auto"/>
            <w:u w:val="none"/>
          </w:rPr>
          <w:t>между государств</w:t>
        </w:r>
      </w:hyperlink>
      <w:r w:rsidRPr="00DC0B52">
        <w:t xml:space="preserve">ом и бизнесом в странах импортозамещающей индустриализации и экспортной ориентации. Практические результаты экспорториентированной модели развития (на примере НИС Восточной и Юго-Восточной </w:t>
      </w:r>
      <w:r w:rsidRPr="00DC0B52">
        <w:lastRenderedPageBreak/>
        <w:t xml:space="preserve">Азии). Предпосылки основные этапы формирования группы НИС среди развивающихся стран. Основные общие характерные черты, отличающих их от прочих развивающихся государств и место в современной мировой экономике. Специфика и динамика процесса индустриализации НИС и превращение их в главных экспортеров </w:t>
      </w:r>
      <w:hyperlink r:id="rId25" w:tooltip="Готовая продукция" w:history="1">
        <w:r w:rsidRPr="00DC0B52">
          <w:rPr>
            <w:rStyle w:val="a8"/>
            <w:color w:val="auto"/>
            <w:u w:val="none"/>
          </w:rPr>
          <w:t>готовой продукции</w:t>
        </w:r>
      </w:hyperlink>
      <w:r w:rsidRPr="00DC0B52">
        <w:t>. Повышение общего уровня экономического развития и его причины. Особенности экономических, социальных и политических структур. Эволюция роли национального и иностранного капитала на различных этапах развития НИС. Характерные черты государственного регулирования социально-экономических отношений в этой группе стран. Особенности современного экономического развития НИС. Специфика важнейших пропорций экономики. Участие в интеграционных группировках. Процессы либерализации экономик, их направления и формы.</w:t>
      </w:r>
    </w:p>
    <w:p w:rsidR="007C6A6D" w:rsidRDefault="007C6A6D" w:rsidP="007C6A6D">
      <w:pPr>
        <w:pStyle w:val="aa"/>
        <w:jc w:val="center"/>
        <w:rPr>
          <w:b/>
          <w:bCs/>
          <w:i/>
          <w:iCs/>
        </w:rPr>
      </w:pPr>
    </w:p>
    <w:p w:rsidR="00253678" w:rsidRDefault="00253678" w:rsidP="007C6A6D">
      <w:pPr>
        <w:pStyle w:val="aa"/>
        <w:jc w:val="center"/>
        <w:rPr>
          <w:b/>
          <w:bCs/>
          <w:i/>
          <w:iCs/>
        </w:rPr>
      </w:pPr>
    </w:p>
    <w:p w:rsidR="007C6A6D" w:rsidRPr="00DC0B52" w:rsidRDefault="007C6A6D" w:rsidP="007C6A6D">
      <w:pPr>
        <w:pStyle w:val="aa"/>
        <w:jc w:val="center"/>
        <w:rPr>
          <w:b/>
          <w:bCs/>
          <w:i/>
          <w:iCs/>
        </w:rPr>
      </w:pPr>
      <w:r w:rsidRPr="00DC0B52">
        <w:rPr>
          <w:b/>
          <w:bCs/>
          <w:i/>
          <w:iCs/>
        </w:rPr>
        <w:t xml:space="preserve">Семестр </w:t>
      </w:r>
      <w:r>
        <w:rPr>
          <w:b/>
          <w:bCs/>
          <w:i/>
          <w:iCs/>
        </w:rPr>
        <w:t>8</w:t>
      </w:r>
    </w:p>
    <w:p w:rsidR="007C6A6D" w:rsidRPr="00DC0B52" w:rsidRDefault="007C6A6D" w:rsidP="007C6A6D">
      <w:pPr>
        <w:pStyle w:val="aa"/>
        <w:jc w:val="center"/>
        <w:rPr>
          <w:b/>
          <w:bCs/>
          <w:i/>
          <w:iCs/>
        </w:rPr>
      </w:pPr>
    </w:p>
    <w:p w:rsidR="007C6A6D" w:rsidRPr="00DC0B52" w:rsidRDefault="007C6A6D" w:rsidP="007C6A6D">
      <w:pPr>
        <w:pStyle w:val="aa"/>
        <w:ind w:firstLine="709"/>
        <w:jc w:val="both"/>
      </w:pPr>
      <w:r w:rsidRPr="00DC0B52">
        <w:rPr>
          <w:b/>
          <w:bCs/>
          <w:i/>
          <w:iCs/>
        </w:rPr>
        <w:t xml:space="preserve">Тема 1. Страны Латинской Америки в мировой экономике. </w:t>
      </w:r>
      <w:r w:rsidRPr="00DC0B52">
        <w:t>Страны Латинской Америки: внутренние различия. Основные черты социально-экономического развития. Импортзамещающая индустриализация х гг. Кризис модели. «Креольский неолиберализм» и реформы в странах Латинской Америки. Позитивный опыт Чили. Мексиканский кризис 1994 г. и «эффект текилы». Аргентинский кризис рубежа 20-21 вв. Перспективы дальнейшего развития НИС Латинской Америки. Иллюстрация результатов использования стратегии импортозамещения в странах Латинской Америки (Аргентина и Мексика). Характеристика экономики Мексики, Аргентины, Чили и Венесуэлы. Интеграционные процессы в Латинской Америке.</w:t>
      </w:r>
    </w:p>
    <w:p w:rsidR="007C6A6D" w:rsidRPr="00DC0B52" w:rsidRDefault="007C6A6D" w:rsidP="007C6A6D">
      <w:pPr>
        <w:pStyle w:val="aa"/>
        <w:ind w:firstLine="709"/>
        <w:jc w:val="both"/>
      </w:pPr>
      <w:r w:rsidRPr="00DC0B52">
        <w:rPr>
          <w:b/>
          <w:bCs/>
          <w:i/>
          <w:iCs/>
        </w:rPr>
        <w:t xml:space="preserve">Тема 2. Бразилия в системе мирового хозяйства. </w:t>
      </w:r>
      <w:r w:rsidRPr="00DC0B52">
        <w:t>Современные макроэкономические показатели Бразилии и ее место в мировой экономике.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Участие Бразилии в процессах региона-льной экономической интеграции.</w:t>
      </w:r>
    </w:p>
    <w:p w:rsidR="007C6A6D" w:rsidRPr="00DC0B52" w:rsidRDefault="007C6A6D" w:rsidP="007C6A6D">
      <w:pPr>
        <w:pStyle w:val="aa"/>
        <w:ind w:firstLine="709"/>
        <w:jc w:val="both"/>
      </w:pPr>
      <w:r w:rsidRPr="00DC0B52">
        <w:rPr>
          <w:b/>
          <w:bCs/>
          <w:i/>
          <w:iCs/>
        </w:rPr>
        <w:t xml:space="preserve">Тема 3. Китай: укрепление позиций в современной мировой экономике. </w:t>
      </w:r>
      <w:r w:rsidRPr="00DC0B52">
        <w:t xml:space="preserve">Современные макроэкономические показатели Китая и его место в мировой экономике. Культурно-исторические особенности формирования китайской хозяйственной модели. Особенности китайского варианта центрально-административной системы. Характеристика основных этапов социально-экономического развития Китая во вто - рой половине ХХ в. Причины и специфика перехода Китая к проведению системных реформ. Эволюционный путь преобразований. Экономика Китая накануне эко-номической реформы (до 1978 г.). Стартовые условия Китая в конце 70-х гг. Стра-тегия и последовательность экономических преобразований. Этапы реформ. Первый этап – реформа в сельском хозяйстве ( гг.). Второй этап - реформы в промышленности ( гг.). Третий этап (1990-е гг.) – реформы банковской, </w:t>
      </w:r>
      <w:hyperlink r:id="rId26" w:tooltip="Налоговая система" w:history="1">
        <w:r w:rsidRPr="00DC0B52">
          <w:rPr>
            <w:rStyle w:val="a8"/>
            <w:color w:val="auto"/>
            <w:u w:val="none"/>
          </w:rPr>
          <w:t>налоговой системы</w:t>
        </w:r>
      </w:hyperlink>
      <w:r w:rsidRPr="00DC0B52">
        <w:t xml:space="preserve">, </w:t>
      </w:r>
      <w:hyperlink r:id="rId27" w:tooltip="Валютное регулирование" w:history="1">
        <w:r w:rsidRPr="00DC0B52">
          <w:rPr>
            <w:rStyle w:val="a8"/>
            <w:color w:val="auto"/>
            <w:u w:val="none"/>
          </w:rPr>
          <w:t>валютного регулирования</w:t>
        </w:r>
      </w:hyperlink>
      <w:r w:rsidRPr="00DC0B52">
        <w:t xml:space="preserve">, реформирование госсектора. Резу-льтаты реформ. Динамика экономического развития Китая в период реформ. Отра-слевая структура и многоукладность китайской экономики. Изменение структуры собственности в КНР. Государственный сектор и динамика изменения его роли. Развитие малого и среднего бизнеса. Роль </w:t>
      </w:r>
      <w:hyperlink r:id="rId28" w:tooltip="Колл" w:history="1">
        <w:r w:rsidRPr="00DC0B52">
          <w:rPr>
            <w:rStyle w:val="a8"/>
            <w:color w:val="auto"/>
            <w:u w:val="none"/>
          </w:rPr>
          <w:t>коллективного</w:t>
        </w:r>
      </w:hyperlink>
      <w:r w:rsidRPr="00DC0B52">
        <w:t xml:space="preserve"> сектора. Развитие сектора сельской промышленности и его роль в экономике страны.</w:t>
      </w:r>
    </w:p>
    <w:p w:rsidR="007C6A6D" w:rsidRPr="00DC0B52" w:rsidRDefault="007C6A6D" w:rsidP="007C6A6D">
      <w:pPr>
        <w:pStyle w:val="aa"/>
        <w:ind w:firstLine="709"/>
        <w:jc w:val="both"/>
      </w:pPr>
      <w:r w:rsidRPr="00DC0B52">
        <w:t xml:space="preserve">Роль </w:t>
      </w:r>
      <w:hyperlink r:id="rId29" w:tooltip="Внешняя торговля" w:history="1">
        <w:r w:rsidRPr="00DC0B52">
          <w:rPr>
            <w:rStyle w:val="a8"/>
            <w:color w:val="auto"/>
            <w:u w:val="none"/>
          </w:rPr>
          <w:t>внешней торговли</w:t>
        </w:r>
      </w:hyperlink>
      <w:r w:rsidRPr="00DC0B52">
        <w:t xml:space="preserve"> и иностранных инвестиций в экономической трансформации Китая. Практика создания специальных экономических зон в Китае. Виды СЭЗ. Перспективы формирования «Большого Китая». Место Китая в мировом хозяйстве. Первые результаты присоединения Китая к ВТО. Особенности модернизации китайской социально-экономической системы на современном этапе. Взаимодействие и </w:t>
      </w:r>
      <w:r w:rsidRPr="00DC0B52">
        <w:lastRenderedPageBreak/>
        <w:t xml:space="preserve">взаимовлияние традиционных и современных элементов в идеологии китайских реформ. Основные направления современной </w:t>
      </w:r>
      <w:hyperlink r:id="rId30" w:tooltip="Государственная экономическая политика" w:history="1">
        <w:r w:rsidRPr="00DC0B52">
          <w:rPr>
            <w:rStyle w:val="a8"/>
            <w:color w:val="auto"/>
            <w:u w:val="none"/>
          </w:rPr>
          <w:t>экономической политики государства</w:t>
        </w:r>
      </w:hyperlink>
      <w:r w:rsidRPr="00DC0B52">
        <w:t xml:space="preserve"> в Китае. Курс на глобализацию китайской экономики. Новые факторы экономического роста. Социальная структура общества и социальная политика в Китае. «Социализация» экономической стратегии в современных условиях. Основные направления проведения социальных реформ. Возможные варианты дальнейшей эволюции китайской социально-экономической модели. Перспективы и необходимость проведения политических преобразования в Китае.</w:t>
      </w:r>
    </w:p>
    <w:p w:rsidR="007C6A6D" w:rsidRPr="00DC0B52" w:rsidRDefault="007C6A6D" w:rsidP="007C6A6D">
      <w:pPr>
        <w:pStyle w:val="aa"/>
        <w:ind w:firstLine="709"/>
        <w:jc w:val="both"/>
      </w:pPr>
      <w:r w:rsidRPr="00DC0B52">
        <w:rPr>
          <w:b/>
          <w:bCs/>
          <w:i/>
          <w:iCs/>
        </w:rPr>
        <w:t xml:space="preserve">Тема 4. Индия в мировой экономике начала 21 в. </w:t>
      </w:r>
      <w:r w:rsidRPr="00DC0B52">
        <w:t>Основные черты социально-экономической модели Индии. Роль внешних факторов в экономическом развитии. Особенности и результаты развития страны в условиях импортзамещения. Методы и результаты государственного регулирования социально-экономической политики страны. Смена модели экономического развития Индии в 1990-е гг. Конкурентные преимущества и слабости индийской экономики на современном этапе. Потенциал экономического роста. Участие Индии в процессах региональной экономической интеграции.</w:t>
      </w:r>
    </w:p>
    <w:p w:rsidR="007C6A6D" w:rsidRPr="00DC0B52" w:rsidRDefault="007C6A6D" w:rsidP="007C6A6D">
      <w:pPr>
        <w:pStyle w:val="aa"/>
        <w:ind w:firstLine="709"/>
        <w:jc w:val="both"/>
      </w:pPr>
      <w:r w:rsidRPr="00DC0B52">
        <w:rPr>
          <w:b/>
          <w:bCs/>
          <w:i/>
          <w:iCs/>
        </w:rPr>
        <w:t xml:space="preserve">Тема 5. Особенности экономического развития стран Северной Африки и Бли-жнего Востока. </w:t>
      </w:r>
      <w:r w:rsidRPr="00DC0B52">
        <w:t xml:space="preserve">Особенности экономического развития стран Северной Африки и Ближнего Востока. Влияние ислама на экономическое развитие стран региона. Турецкая модель </w:t>
      </w:r>
      <w:hyperlink r:id="rId31" w:tooltip="Вестерн" w:history="1">
        <w:r w:rsidRPr="00DC0B52">
          <w:rPr>
            <w:rStyle w:val="a8"/>
            <w:color w:val="auto"/>
            <w:u w:val="none"/>
          </w:rPr>
          <w:t>вестернизации</w:t>
        </w:r>
      </w:hyperlink>
      <w:r w:rsidRPr="00DC0B52">
        <w:t xml:space="preserve">. Экономика Ирана: этатистская модель исламской экономики. Экономика Египта. Роль нефтяного фактора в развитии стран региона. Понятие «страны-экспортеры нефти» и государства, входящие в эту группу. Осно-вные факторы и специфика их развития. Современные макроэкономические показатели и место среди развивающихся стран. Неравномерность социально-экономи-ческого развития большинства стран группы. Важнейшие специфические хозяйственные, общественные и политические особенности этих стран. Значение местного и иностранного капиталов в экономическом развитии. Своеобразие роли государства в социально-экономическом развитии. Традиционное и современное в экономике и обществе. Особенности </w:t>
      </w:r>
      <w:hyperlink r:id="rId32" w:tooltip="Внешнеэкономические связи" w:history="1">
        <w:r w:rsidRPr="00DC0B52">
          <w:rPr>
            <w:rStyle w:val="a8"/>
            <w:color w:val="auto"/>
            <w:u w:val="none"/>
          </w:rPr>
          <w:t>внешнеэкономических связей</w:t>
        </w:r>
      </w:hyperlink>
      <w:r w:rsidRPr="00DC0B52">
        <w:t xml:space="preserve">. Роль ОПЕК в выработке и проведении общей нефтяной политики развивающихся стран-экспортеров нефти. ОПЕК в мировой экономике. Характеристика экономики </w:t>
      </w:r>
      <w:hyperlink r:id="rId33" w:tooltip="Саудовская Аравия" w:history="1">
        <w:r w:rsidRPr="00DC0B52">
          <w:rPr>
            <w:rStyle w:val="a8"/>
            <w:color w:val="auto"/>
            <w:u w:val="none"/>
          </w:rPr>
          <w:t>Саудовской Аравии</w:t>
        </w:r>
      </w:hyperlink>
      <w:r w:rsidRPr="00DC0B52">
        <w:t xml:space="preserve">, </w:t>
      </w:r>
      <w:hyperlink r:id="rId34" w:tooltip="Объединённые Арабские Эмираты" w:history="1">
        <w:r w:rsidRPr="00DC0B52">
          <w:rPr>
            <w:rStyle w:val="a8"/>
            <w:color w:val="auto"/>
            <w:u w:val="none"/>
          </w:rPr>
          <w:t>ОАЭ</w:t>
        </w:r>
      </w:hyperlink>
      <w:r w:rsidRPr="00DC0B52">
        <w:t>. Современные тенденции социально-экономического развития стран</w:t>
      </w:r>
      <w:r w:rsidR="00876647">
        <w:t xml:space="preserve"> Бли</w:t>
      </w:r>
      <w:r w:rsidRPr="00DC0B52">
        <w:t>жнего Востока и Северной Африки. Внешние факторы развития стран в экономике стран региона. Особенности развития интеграционных процессов на Ближнем Востоке.</w:t>
      </w:r>
    </w:p>
    <w:p w:rsidR="007C6A6D" w:rsidRPr="00DC0B52" w:rsidRDefault="007C6A6D" w:rsidP="007C6A6D">
      <w:pPr>
        <w:pStyle w:val="aa"/>
        <w:ind w:firstLine="709"/>
        <w:jc w:val="both"/>
      </w:pPr>
      <w:r w:rsidRPr="00DC0B52">
        <w:rPr>
          <w:b/>
          <w:bCs/>
          <w:i/>
          <w:iCs/>
        </w:rPr>
        <w:t xml:space="preserve">Тема 6. Особенности экономического роста стран Африки. </w:t>
      </w:r>
      <w:r w:rsidRPr="00DC0B52">
        <w:t>Общая характеристика и динамика экономического развития стран Африки. Причины медленных темпов экономического роста Африки. Неспособность к саморазвитию как основная общая характерная черта стран. Отсталость отраслевой, воспроизводственной, социальной и политической структур их общества. Преобладание традиционных укладов. Институциональная неразвитость и ее экономические последствия. Социально-политическая нестабильность как характерная черта большинства этих стран. Диспропорции в территориальном развитии. Рыночные реформы и их влияние на экономику. Особенности экономики стран зоны франка как положительный пример экономического развития. Препятствия для долговременного роста развивающихся стран Африки. Внешнеэкономические связи стран Африки. Место и роль иностран - ных инвестиций в экономике наименее развитых стран. Проблема высокой степени зависимости этой группы государств от бывших метрополий. Экономическая интеграция на африканском континенте.</w:t>
      </w:r>
    </w:p>
    <w:p w:rsidR="007C6A6D" w:rsidRPr="00DC0B52" w:rsidRDefault="007C6A6D" w:rsidP="007C6A6D">
      <w:pPr>
        <w:pStyle w:val="aa"/>
        <w:ind w:firstLine="709"/>
        <w:jc w:val="both"/>
      </w:pPr>
      <w:r w:rsidRPr="00DC0B52">
        <w:rPr>
          <w:b/>
          <w:bCs/>
          <w:i/>
          <w:iCs/>
        </w:rPr>
        <w:t xml:space="preserve">Тема 7 . Страны Центральной и Восточной Европы. </w:t>
      </w:r>
      <w:r w:rsidRPr="00DC0B52">
        <w:t xml:space="preserve">Тенденции экономического развития стран ЦВЕ. Характерные черты социалистической (центрально-адми-нистративной) хозяйственно-политической модели. Ее принципиальные отличия от </w:t>
      </w:r>
      <w:hyperlink r:id="rId35" w:tooltip="Рыночная система" w:history="1">
        <w:r w:rsidRPr="00DC0B52">
          <w:rPr>
            <w:rStyle w:val="a8"/>
            <w:color w:val="auto"/>
            <w:u w:val="none"/>
          </w:rPr>
          <w:t>рыночной системы</w:t>
        </w:r>
      </w:hyperlink>
      <w:r w:rsidRPr="00DC0B52">
        <w:t xml:space="preserve">. Кризис централизованно планируемой экономики в конце 1980 - х гг. Суть и специфика системных реформ. Основные теоретические концепции переходной </w:t>
      </w:r>
      <w:r w:rsidRPr="00DC0B52">
        <w:lastRenderedPageBreak/>
        <w:t xml:space="preserve">экономики и методология проведения системных реформ. Приоритетные сферы системных преобразований: либерализация хозяйственной жизни, инс-титуциональная трансформация, формирование новой отраслевой структуры, социальные реформы. Место стран в мировой экономике, динамика развития и факторы экономического роста. Общие черты и различия в проведении системных реформ в странах Центральной и Восточной Европы и Балтии. Возможные варианты проведения системных реформ. «Шоковая терапия» и градуалистские преобразования. Отличия в исходных условиях перед началом реформ. Их положительные и отрицательные стороны. Вышеградская четверка (Польша, Венгрия, Чехия, Словакия) и Словения: особенности рыночных преобразований. Экономический феномен Словении. Болгария, Румыния и Хорватия: характеристика экономики и особенности рыночной трансформации. Наиболее отсталые страны ЦВЕ (Албания, </w:t>
      </w:r>
      <w:hyperlink r:id="rId36" w:tooltip="Босния и Герцеговина" w:history="1">
        <w:r w:rsidRPr="00DC0B52">
          <w:rPr>
            <w:rStyle w:val="a8"/>
            <w:color w:val="auto"/>
            <w:u w:val="none"/>
          </w:rPr>
          <w:t>Босния и Герцеговина</w:t>
        </w:r>
      </w:hyperlink>
      <w:r w:rsidRPr="00DC0B52">
        <w:t>, Югославия). Особенности перехода к рынку в странах Балтии (Латвия, Литва, Эстония). Перспективы стран Центральной и Восточной Европы в ЕС.</w:t>
      </w:r>
    </w:p>
    <w:p w:rsidR="007C6A6D" w:rsidRPr="00DC0B52" w:rsidRDefault="007C6A6D" w:rsidP="007C6A6D">
      <w:pPr>
        <w:pStyle w:val="aa"/>
        <w:ind w:firstLine="709"/>
        <w:jc w:val="both"/>
      </w:pPr>
      <w:r w:rsidRPr="00DC0B52">
        <w:rPr>
          <w:b/>
          <w:bCs/>
          <w:i/>
          <w:iCs/>
        </w:rPr>
        <w:t xml:space="preserve">Тема 8. Страны СНГ. </w:t>
      </w:r>
      <w:r w:rsidRPr="00DC0B52">
        <w:t xml:space="preserve">Общая характеристика экономического развития группы в гг. Концептуальные подходы к реформированию экономики. Особенности движения к формированию капиталистической экономической системы. Особенности развития капитализма в Казахстане (модель Назарбаева). Особенности </w:t>
      </w:r>
      <w:r w:rsidR="00850A13">
        <w:t>ра</w:t>
      </w:r>
      <w:r w:rsidRPr="00DC0B52">
        <w:t>звития капитализма в Азербайджане (модель Алиева). Особенности развития капитализма в Узбекистане (модель Каримова). Особенности развития капитализма в Белоруссии (модель Лукашенко). Особенности развития капитализма в Армении. Особенности развития капитализма в Туркмении</w:t>
      </w:r>
      <w:r w:rsidR="00850A13">
        <w:t>. Особенности развития капитали</w:t>
      </w:r>
      <w:r w:rsidRPr="00DC0B52">
        <w:t>зма в Украине.</w:t>
      </w:r>
    </w:p>
    <w:p w:rsidR="007C6A6D" w:rsidRPr="00DC0B52" w:rsidRDefault="007C6A6D" w:rsidP="007C6A6D">
      <w:pPr>
        <w:pStyle w:val="aa"/>
        <w:ind w:firstLine="709"/>
        <w:jc w:val="both"/>
      </w:pPr>
      <w:r w:rsidRPr="00DC0B52">
        <w:rPr>
          <w:b/>
          <w:bCs/>
          <w:i/>
          <w:iCs/>
        </w:rPr>
        <w:t xml:space="preserve">Тема 9. Россия в системе современного мирового хозяйства. </w:t>
      </w:r>
      <w:r w:rsidRPr="00DC0B52">
        <w:t xml:space="preserve">Распад СССР и начало политических и социально-экономических реформ в 90-х гг., их взаимосвязь и взаимозависимость. Системные преобразования в России. Основные этапы и содер-жание институциональных реформ (создание рыночной инфраструктуры, приватизация, изменения в денежной политике, </w:t>
      </w:r>
      <w:hyperlink r:id="rId37" w:tooltip="Банковская система" w:history="1">
        <w:r w:rsidRPr="00DC0B52">
          <w:rPr>
            <w:rStyle w:val="a8"/>
            <w:color w:val="auto"/>
            <w:u w:val="none"/>
          </w:rPr>
          <w:t>банковской системе</w:t>
        </w:r>
      </w:hyperlink>
      <w:r w:rsidRPr="00DC0B52">
        <w:t xml:space="preserve">, финансовой политике, социальной политике). Противоречия между политикой трансформации и политикой стабилизации. Упорядочивание хозяйственно-политической модели в начале XXI в. Изменения в </w:t>
      </w:r>
      <w:hyperlink r:id="rId38" w:tooltip="Отношения собственности" w:history="1">
        <w:r w:rsidRPr="00DC0B52">
          <w:rPr>
            <w:rStyle w:val="a8"/>
            <w:color w:val="auto"/>
            <w:u w:val="none"/>
          </w:rPr>
          <w:t>отношениях собственности</w:t>
        </w:r>
      </w:hyperlink>
      <w:r w:rsidRPr="00DC0B52">
        <w:t>. Усиление государственного регулирования экономики. Место России в мировой экономике на рубеже XX – XXI вв. Сопоставление основных современных макроэкономических показателей России и главных стран мира. Экономический потенциал России и его уникальность. Современные конкурентные преимущества и слабости российской экономики. Новые явления в социальной политике государства. Проблема системного выбора для России. Россия и ВТО.</w:t>
      </w:r>
    </w:p>
    <w:p w:rsidR="002E21D1" w:rsidRDefault="002E21D1"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A39C5" w:rsidRPr="00687A0C" w:rsidRDefault="002A39C5" w:rsidP="00074330">
      <w:pPr>
        <w:pStyle w:val="a4"/>
        <w:numPr>
          <w:ilvl w:val="0"/>
          <w:numId w:val="7"/>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 xml:space="preserve">Экономика </w:t>
      </w:r>
      <w:r w:rsidR="007C6A6D">
        <w:rPr>
          <w:rFonts w:ascii="Times New Roman" w:hAnsi="Times New Roman"/>
          <w:sz w:val="24"/>
          <w:szCs w:val="24"/>
        </w:rPr>
        <w:t>зарубежных стран</w:t>
      </w:r>
      <w:r w:rsidRPr="00687A0C">
        <w:rPr>
          <w:rFonts w:ascii="Times New Roman" w:hAnsi="Times New Roman"/>
          <w:sz w:val="24"/>
          <w:szCs w:val="24"/>
        </w:rPr>
        <w:t xml:space="preserve">» / </w:t>
      </w:r>
      <w:r w:rsidR="007C6A6D">
        <w:rPr>
          <w:rFonts w:ascii="Times New Roman" w:hAnsi="Times New Roman"/>
          <w:sz w:val="24"/>
          <w:szCs w:val="24"/>
        </w:rPr>
        <w:t xml:space="preserve"> </w:t>
      </w:r>
      <w:r w:rsidRPr="00687A0C">
        <w:rPr>
          <w:rFonts w:ascii="Times New Roman" w:hAnsi="Times New Roman"/>
          <w:sz w:val="24"/>
          <w:szCs w:val="24"/>
        </w:rPr>
        <w:t>О.</w:t>
      </w:r>
      <w:r w:rsidR="007C6A6D">
        <w:rPr>
          <w:rFonts w:ascii="Times New Roman" w:hAnsi="Times New Roman"/>
          <w:sz w:val="24"/>
          <w:szCs w:val="24"/>
        </w:rPr>
        <w:t xml:space="preserve"> В. Сергиенко</w:t>
      </w:r>
      <w:r w:rsidRPr="00687A0C">
        <w:rPr>
          <w:rFonts w:ascii="Times New Roman" w:hAnsi="Times New Roman"/>
          <w:sz w:val="24"/>
          <w:szCs w:val="24"/>
        </w:rPr>
        <w:t>. – Омск: Изд-во Омской гуманитарной академии, 201</w:t>
      </w:r>
      <w:r w:rsidR="006D778B">
        <w:rPr>
          <w:rFonts w:ascii="Times New Roman" w:hAnsi="Times New Roman"/>
          <w:sz w:val="24"/>
          <w:szCs w:val="24"/>
          <w:lang w:val="ru-RU"/>
        </w:rPr>
        <w:t>8</w:t>
      </w:r>
      <w:r w:rsidRPr="00687A0C">
        <w:rPr>
          <w:rFonts w:ascii="Times New Roman" w:hAnsi="Times New Roman"/>
          <w:sz w:val="24"/>
          <w:szCs w:val="24"/>
        </w:rPr>
        <w:t xml:space="preserve">. </w:t>
      </w:r>
      <w:r w:rsidR="007C6A6D">
        <w:rPr>
          <w:rFonts w:ascii="Times New Roman" w:hAnsi="Times New Roman"/>
          <w:sz w:val="24"/>
          <w:szCs w:val="24"/>
        </w:rPr>
        <w:t xml:space="preserve"> </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760" w:rsidRDefault="00A54760" w:rsidP="00A54760">
      <w:pPr>
        <w:pStyle w:val="a4"/>
        <w:numPr>
          <w:ilvl w:val="0"/>
          <w:numId w:val="7"/>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760" w:rsidRDefault="00A54760" w:rsidP="00A54760">
      <w:pPr>
        <w:pStyle w:val="a4"/>
        <w:numPr>
          <w:ilvl w:val="0"/>
          <w:numId w:val="7"/>
        </w:numPr>
        <w:spacing w:after="0"/>
        <w:jc w:val="both"/>
        <w:rPr>
          <w:rFonts w:ascii="Times New Roman" w:hAnsi="Times New Roman"/>
          <w:sz w:val="24"/>
          <w:szCs w:val="24"/>
        </w:rPr>
      </w:pPr>
      <w:r>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760" w:rsidRDefault="00A54760" w:rsidP="00705FB5">
      <w:pPr>
        <w:ind w:firstLine="709"/>
        <w:jc w:val="both"/>
        <w:rPr>
          <w:rFonts w:eastAsia="Calibri"/>
          <w:b/>
          <w:color w:val="000000"/>
          <w:sz w:val="24"/>
          <w:szCs w:val="24"/>
        </w:rPr>
      </w:pPr>
    </w:p>
    <w:p w:rsidR="00785842" w:rsidRPr="00793E1B" w:rsidRDefault="00A5476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797578" w:rsidRPr="00D67F1F" w:rsidRDefault="00797578" w:rsidP="00164518">
      <w:pPr>
        <w:numPr>
          <w:ilvl w:val="0"/>
          <w:numId w:val="12"/>
        </w:numPr>
        <w:jc w:val="both"/>
        <w:rPr>
          <w:sz w:val="24"/>
          <w:szCs w:val="24"/>
          <w:shd w:val="clear" w:color="auto" w:fill="FFFFFF"/>
        </w:rPr>
      </w:pPr>
      <w:r w:rsidRPr="00D67F1F">
        <w:rPr>
          <w:iCs/>
          <w:sz w:val="24"/>
          <w:szCs w:val="24"/>
        </w:rPr>
        <w:t xml:space="preserve">Хасбулатов, Р. И. </w:t>
      </w:r>
      <w:r w:rsidRPr="00D67F1F">
        <w:rPr>
          <w:sz w:val="24"/>
          <w:szCs w:val="24"/>
        </w:rPr>
        <w:t xml:space="preserve">Мировая экономика : учебник для бакалавров / Р. И. Хасбулатов. — М. : Издательство Юрайт, 2017. — 884 с. — (Серия : Бакалавр. Академический курс). — </w:t>
      </w:r>
      <w:r w:rsidR="002265DC" w:rsidRPr="00D67F1F">
        <w:rPr>
          <w:sz w:val="24"/>
          <w:szCs w:val="24"/>
          <w:shd w:val="clear" w:color="auto" w:fill="FFFFFF"/>
        </w:rPr>
        <w:t>Режим доступа:</w:t>
      </w:r>
      <w:r w:rsidR="00A54760" w:rsidRPr="00D67F1F">
        <w:t xml:space="preserve"> </w:t>
      </w:r>
      <w:hyperlink r:id="rId39" w:history="1">
        <w:r w:rsidR="009448B8">
          <w:rPr>
            <w:rStyle w:val="a8"/>
          </w:rPr>
          <w:t>https://biblio-online.ru/book/mirovaya-ekonomika-406561</w:t>
        </w:r>
      </w:hyperlink>
      <w:r w:rsidR="00164518" w:rsidRPr="00D67F1F">
        <w:rPr>
          <w:sz w:val="24"/>
          <w:szCs w:val="24"/>
          <w:shd w:val="clear" w:color="auto" w:fill="FFFFFF"/>
        </w:rPr>
        <w:t xml:space="preserve"> </w:t>
      </w:r>
    </w:p>
    <w:p w:rsidR="00914A8A" w:rsidRDefault="00914A8A" w:rsidP="008C3357">
      <w:pPr>
        <w:numPr>
          <w:ilvl w:val="0"/>
          <w:numId w:val="12"/>
        </w:numPr>
        <w:jc w:val="both"/>
        <w:rPr>
          <w:sz w:val="24"/>
          <w:szCs w:val="24"/>
          <w:shd w:val="clear" w:color="auto" w:fill="FFFFFF"/>
        </w:rPr>
      </w:pPr>
      <w:r w:rsidRPr="006A0E28">
        <w:rPr>
          <w:sz w:val="24"/>
          <w:szCs w:val="24"/>
          <w:shd w:val="clear" w:color="auto" w:fill="FFFFFF"/>
        </w:rPr>
        <w:t xml:space="preserve">Экономика зарубежных стран [Электронный ресурс]: учебник/ С.Н. Лебедева [и др.].— Электрон. текстовые данные.— Минск: Вышэйшая школа, 2013.— 463 c.— Режим доступа: </w:t>
      </w:r>
      <w:hyperlink r:id="rId40" w:history="1">
        <w:r w:rsidR="009448B8">
          <w:rPr>
            <w:rStyle w:val="a8"/>
            <w:sz w:val="24"/>
            <w:szCs w:val="24"/>
            <w:shd w:val="clear" w:color="auto" w:fill="FFFFFF"/>
          </w:rPr>
          <w:t>http://www.iprbookshop.ru/35572..</w:t>
        </w:r>
      </w:hyperlink>
      <w:r w:rsidRPr="006A0E28">
        <w:rPr>
          <w:sz w:val="24"/>
          <w:szCs w:val="24"/>
          <w:shd w:val="clear" w:color="auto" w:fill="FFFFFF"/>
        </w:rPr>
        <w:t>.</w:t>
      </w:r>
    </w:p>
    <w:p w:rsidR="008C3357" w:rsidRPr="00BC748B" w:rsidRDefault="008C3357" w:rsidP="008C3357">
      <w:pPr>
        <w:numPr>
          <w:ilvl w:val="0"/>
          <w:numId w:val="12"/>
        </w:numPr>
        <w:jc w:val="both"/>
        <w:rPr>
          <w:sz w:val="24"/>
          <w:szCs w:val="24"/>
        </w:rPr>
      </w:pPr>
      <w:r w:rsidRPr="00BC748B">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41" w:history="1">
        <w:r w:rsidR="009448B8">
          <w:rPr>
            <w:rStyle w:val="a8"/>
            <w:sz w:val="24"/>
            <w:szCs w:val="24"/>
          </w:rPr>
          <w:t>http://www.iprbookshop.ru/34480</w:t>
        </w:r>
      </w:hyperlink>
    </w:p>
    <w:p w:rsidR="00914A8A" w:rsidRPr="008823A4" w:rsidRDefault="00914A8A" w:rsidP="00164518">
      <w:pPr>
        <w:jc w:val="both"/>
        <w:rPr>
          <w:sz w:val="24"/>
          <w:szCs w:val="24"/>
        </w:rPr>
      </w:pPr>
    </w:p>
    <w:p w:rsidR="00705814" w:rsidRPr="00B63E6D" w:rsidRDefault="00705814" w:rsidP="00B14050">
      <w:pPr>
        <w:widowControl/>
        <w:tabs>
          <w:tab w:val="left" w:pos="406"/>
        </w:tabs>
        <w:autoSpaceDE/>
        <w:autoSpaceDN/>
        <w:adjustRightInd/>
        <w:ind w:left="709"/>
        <w:jc w:val="both"/>
        <w:rPr>
          <w:b/>
          <w:bCs/>
          <w:i/>
          <w:sz w:val="24"/>
          <w:szCs w:val="24"/>
        </w:rPr>
      </w:pPr>
      <w:r w:rsidRPr="00B63E6D">
        <w:rPr>
          <w:b/>
          <w:bCs/>
          <w:i/>
          <w:sz w:val="24"/>
          <w:szCs w:val="24"/>
        </w:rPr>
        <w:t>Дополнительная</w:t>
      </w:r>
      <w:r w:rsidR="00705FB5" w:rsidRPr="00B63E6D">
        <w:rPr>
          <w:b/>
          <w:bCs/>
          <w:i/>
          <w:sz w:val="24"/>
          <w:szCs w:val="24"/>
        </w:rPr>
        <w:t>:</w:t>
      </w:r>
    </w:p>
    <w:p w:rsidR="00B63E6D" w:rsidRPr="002928A1" w:rsidRDefault="00914A8A"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Мировая экономика и международные экономические отношения : учебник для академического бакалавриата / А. И. Погорлецкий [и др.] ; под ред. А. И. Погорлецкого, С. Ф. Сутырина. — М. : Издательство Юрайт, 2016. — 499 с. — (Серия : Бакалавр.). — </w:t>
      </w:r>
      <w:r w:rsidR="002265DC" w:rsidRPr="006A0E28">
        <w:rPr>
          <w:sz w:val="24"/>
          <w:szCs w:val="24"/>
          <w:shd w:val="clear" w:color="auto" w:fill="FFFFFF"/>
        </w:rPr>
        <w:t>Режим доступа:</w:t>
      </w:r>
      <w:hyperlink r:id="rId42" w:history="1">
        <w:r w:rsidR="009448B8">
          <w:rPr>
            <w:rStyle w:val="a8"/>
            <w:sz w:val="24"/>
            <w:szCs w:val="24"/>
            <w:shd w:val="clear" w:color="auto" w:fill="FFFFFF"/>
          </w:rPr>
          <w:t>https://biblio-online.ru/book/mirovaya-ekonomika-i-mezhdunarodnye-ekonomicheskie-otnosheniya-385715</w:t>
        </w:r>
      </w:hyperlink>
    </w:p>
    <w:p w:rsidR="006A0E28" w:rsidRPr="002928A1" w:rsidRDefault="006A0E28" w:rsidP="006A0E28">
      <w:pPr>
        <w:keepNext/>
        <w:widowControl/>
        <w:numPr>
          <w:ilvl w:val="0"/>
          <w:numId w:val="10"/>
        </w:numPr>
        <w:tabs>
          <w:tab w:val="left" w:pos="708"/>
        </w:tabs>
        <w:autoSpaceDE/>
        <w:adjustRightInd/>
        <w:jc w:val="both"/>
        <w:rPr>
          <w:i/>
          <w:color w:val="000000"/>
          <w:sz w:val="24"/>
          <w:szCs w:val="24"/>
        </w:rPr>
      </w:pPr>
      <w:r w:rsidRPr="006A0E28">
        <w:rPr>
          <w:sz w:val="24"/>
          <w:szCs w:val="24"/>
        </w:rPr>
        <w:t xml:space="preserve">Экономика стран и регионов : учебное пособие для академического бакалавриата / А. И. Погорлецкий [и др.] ; под ред. А. И. Погорлецкого, С. Ф. Сутырина. — М. : Издательство Юрайт, 2017. — 192 с. — (Серия : Бакалавр. Академический курс). — </w:t>
      </w:r>
      <w:r w:rsidR="002265DC" w:rsidRPr="006A0E28">
        <w:rPr>
          <w:sz w:val="24"/>
          <w:szCs w:val="24"/>
          <w:shd w:val="clear" w:color="auto" w:fill="FFFFFF"/>
        </w:rPr>
        <w:t>Режим</w:t>
      </w:r>
      <w:r w:rsidR="002928A1">
        <w:rPr>
          <w:sz w:val="24"/>
          <w:szCs w:val="24"/>
          <w:shd w:val="clear" w:color="auto" w:fill="FFFFFF"/>
        </w:rPr>
        <w:t xml:space="preserve"> </w:t>
      </w:r>
      <w:r w:rsidR="002265DC" w:rsidRPr="006A0E28">
        <w:rPr>
          <w:sz w:val="24"/>
          <w:szCs w:val="24"/>
          <w:shd w:val="clear" w:color="auto" w:fill="FFFFFF"/>
        </w:rPr>
        <w:t>доступа:</w:t>
      </w:r>
      <w:hyperlink r:id="rId43" w:history="1">
        <w:r w:rsidR="009448B8">
          <w:rPr>
            <w:rStyle w:val="a8"/>
            <w:sz w:val="24"/>
            <w:szCs w:val="24"/>
            <w:shd w:val="clear" w:color="auto" w:fill="FFFFFF"/>
          </w:rPr>
          <w:t>https://biblio-online.ru/book/mirovaya-ekonomika-ekonomika-stran-i-regionov-404340</w:t>
        </w:r>
      </w:hyperlink>
    </w:p>
    <w:p w:rsidR="00B63E6D" w:rsidRPr="00B14050" w:rsidRDefault="00B63E6D" w:rsidP="00705FB5">
      <w:pPr>
        <w:keepNext/>
        <w:widowControl/>
        <w:tabs>
          <w:tab w:val="left" w:pos="708"/>
        </w:tabs>
        <w:autoSpaceDE/>
        <w:adjustRightInd/>
        <w:jc w:val="both"/>
        <w:rPr>
          <w:i/>
          <w:color w:val="000000"/>
          <w:sz w:val="24"/>
          <w:szCs w:val="24"/>
        </w:rPr>
      </w:pPr>
    </w:p>
    <w:p w:rsidR="00777B09" w:rsidRPr="00793E1B" w:rsidRDefault="00CD0F9E"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44" w:history="1">
        <w:r w:rsidR="009448B8">
          <w:rPr>
            <w:rStyle w:val="a8"/>
            <w:rFonts w:ascii="Times New Roman" w:hAnsi="Times New Roman"/>
            <w:sz w:val="24"/>
            <w:szCs w:val="24"/>
          </w:rPr>
          <w:t>http://www.iprbookshop.ru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45" w:history="1">
        <w:r w:rsidR="009448B8">
          <w:rPr>
            <w:rStyle w:val="a8"/>
            <w:rFonts w:ascii="Times New Roman" w:hAnsi="Times New Roman"/>
            <w:sz w:val="24"/>
            <w:szCs w:val="24"/>
          </w:rPr>
          <w:t>http://biblio-online.ru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46" w:history="1">
        <w:r w:rsidR="009448B8">
          <w:rPr>
            <w:rStyle w:val="a8"/>
            <w:rFonts w:ascii="Times New Roman" w:hAnsi="Times New Roman"/>
            <w:sz w:val="24"/>
            <w:szCs w:val="24"/>
          </w:rPr>
          <w:t>http://window.edu.ru/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47" w:history="1">
        <w:r w:rsidR="009448B8">
          <w:rPr>
            <w:rStyle w:val="a8"/>
            <w:rFonts w:ascii="Times New Roman" w:hAnsi="Times New Roman"/>
            <w:sz w:val="24"/>
            <w:szCs w:val="24"/>
          </w:rPr>
          <w:t>http://elibrary.ru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48" w:history="1">
        <w:r w:rsidR="009448B8">
          <w:rPr>
            <w:rStyle w:val="a8"/>
            <w:rFonts w:ascii="Times New Roman" w:hAnsi="Times New Roman"/>
            <w:sz w:val="24"/>
            <w:szCs w:val="24"/>
          </w:rPr>
          <w:t>http://www.sciencedirect.com</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49" w:history="1">
        <w:r w:rsidR="0070168D">
          <w:rPr>
            <w:rStyle w:val="a8"/>
            <w:rFonts w:ascii="Times New Roman" w:hAnsi="Times New Roman"/>
            <w:sz w:val="24"/>
            <w:szCs w:val="24"/>
          </w:rPr>
          <w:t>www.edu.ru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50" w:history="1">
        <w:r w:rsidR="009448B8">
          <w:rPr>
            <w:rStyle w:val="a8"/>
            <w:rFonts w:ascii="Times New Roman" w:hAnsi="Times New Roman"/>
            <w:sz w:val="24"/>
            <w:szCs w:val="24"/>
          </w:rPr>
          <w:t>http://journals.cambridge.org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51" w:history="1">
        <w:r w:rsidR="009448B8">
          <w:rPr>
            <w:rStyle w:val="a8"/>
            <w:rFonts w:ascii="Times New Roman" w:hAnsi="Times New Roman"/>
            <w:sz w:val="24"/>
            <w:szCs w:val="24"/>
          </w:rPr>
          <w:t>http://www.oxfordjoumals.org</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52" w:history="1">
        <w:r w:rsidR="009448B8">
          <w:rPr>
            <w:rStyle w:val="a8"/>
            <w:rFonts w:ascii="Times New Roman" w:hAnsi="Times New Roman"/>
            <w:sz w:val="24"/>
            <w:szCs w:val="24"/>
          </w:rPr>
          <w:t>http://dic.academic.ru/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53" w:history="1">
        <w:r w:rsidR="009448B8">
          <w:rPr>
            <w:rStyle w:val="a8"/>
            <w:rFonts w:ascii="Times New Roman" w:hAnsi="Times New Roman"/>
            <w:sz w:val="24"/>
            <w:szCs w:val="24"/>
          </w:rPr>
          <w:t>http://www.benran.ru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54" w:history="1">
        <w:r w:rsidR="009448B8">
          <w:rPr>
            <w:rStyle w:val="a8"/>
            <w:rFonts w:ascii="Times New Roman" w:hAnsi="Times New Roman"/>
            <w:sz w:val="24"/>
            <w:szCs w:val="24"/>
          </w:rPr>
          <w:t>http://www.gks.ru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55" w:history="1">
        <w:r w:rsidR="009448B8">
          <w:rPr>
            <w:rStyle w:val="a8"/>
            <w:rFonts w:ascii="Times New Roman" w:hAnsi="Times New Roman"/>
            <w:sz w:val="24"/>
            <w:szCs w:val="24"/>
          </w:rPr>
          <w:t>http://diss.rsl.ru</w:t>
        </w:r>
      </w:hyperlink>
    </w:p>
    <w:p w:rsidR="00777B09" w:rsidRPr="00793E1B" w:rsidRDefault="00777B09" w:rsidP="00074330">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56" w:history="1">
        <w:r w:rsidR="009448B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D0F9E"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9E1A6E">
        <w:rPr>
          <w:bCs/>
          <w:sz w:val="24"/>
          <w:szCs w:val="24"/>
        </w:rPr>
        <w:t xml:space="preserve">Экономика </w:t>
      </w:r>
      <w:r w:rsidR="00797578">
        <w:rPr>
          <w:bCs/>
          <w:sz w:val="24"/>
          <w:szCs w:val="24"/>
        </w:rPr>
        <w:t>зарубежных стран</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07433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D0F9E">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D0F9E" w:rsidRDefault="00CD0F9E" w:rsidP="00705FB5">
      <w:pPr>
        <w:widowControl/>
        <w:autoSpaceDE/>
        <w:adjustRightInd/>
        <w:ind w:firstLine="709"/>
        <w:jc w:val="both"/>
        <w:rPr>
          <w:color w:val="000000"/>
          <w:sz w:val="24"/>
          <w:szCs w:val="24"/>
        </w:rPr>
      </w:pP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D0F9E" w:rsidRPr="00D15AF6" w:rsidRDefault="00CD0F9E" w:rsidP="00CD0F9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D0F9E" w:rsidRPr="00DE57A0" w:rsidRDefault="00CD0F9E" w:rsidP="00CD0F9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D0F9E" w:rsidRDefault="00CD0F9E" w:rsidP="00CD0F9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D0F9E" w:rsidRPr="00423C33" w:rsidRDefault="00CD0F9E" w:rsidP="00CD0F9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D0F9E" w:rsidRPr="00793E1B" w:rsidRDefault="00CD0F9E" w:rsidP="00CD0F9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CD0F9E" w:rsidRPr="00162E6F" w:rsidRDefault="00CD0F9E" w:rsidP="00CD0F9E">
      <w:pPr>
        <w:widowControl/>
        <w:autoSpaceDE/>
        <w:adjustRightInd/>
        <w:ind w:firstLine="709"/>
        <w:jc w:val="both"/>
        <w:rPr>
          <w:color w:val="000000"/>
          <w:sz w:val="24"/>
          <w:szCs w:val="24"/>
        </w:rPr>
      </w:pPr>
    </w:p>
    <w:p w:rsidR="00C81258" w:rsidRDefault="00C81258" w:rsidP="00C8125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57" w:history="1">
        <w:r w:rsidR="009448B8">
          <w:rPr>
            <w:rStyle w:val="a8"/>
            <w:rFonts w:ascii="Times New Roman" w:hAnsi="Times New Roman"/>
            <w:sz w:val="24"/>
            <w:szCs w:val="24"/>
          </w:rPr>
          <w:t>http://www.consultant.ru/edu/student/study/</w:t>
        </w:r>
      </w:hyperlink>
    </w:p>
    <w:p w:rsidR="00C81258" w:rsidRDefault="00C81258" w:rsidP="00C81258">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58" w:history="1">
        <w:r w:rsidR="009448B8">
          <w:rPr>
            <w:rStyle w:val="a8"/>
            <w:rFonts w:ascii="Times New Roman" w:hAnsi="Times New Roman"/>
            <w:sz w:val="24"/>
            <w:szCs w:val="24"/>
          </w:rPr>
          <w:t>http://edu.garant.ru/omga/</w:t>
        </w:r>
      </w:hyperlink>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59" w:history="1">
        <w:r w:rsidR="009448B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60" w:history="1">
        <w:r w:rsidR="009448B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81258" w:rsidRDefault="00C81258" w:rsidP="00C81258">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61" w:history="1">
        <w:r w:rsidR="009448B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2" w:history="1">
        <w:r w:rsidRPr="00E94B7B">
          <w:rPr>
            <w:rStyle w:val="a8"/>
            <w:rFonts w:ascii="Times New Roman" w:eastAsia="Times New Roman" w:hAnsi="Times New Roman"/>
            <w:sz w:val="24"/>
            <w:szCs w:val="24"/>
          </w:rPr>
          <w:t>www.economy.gov.ru</w:t>
        </w:r>
      </w:hyperlink>
    </w:p>
    <w:p w:rsidR="00C81258" w:rsidRPr="00E94B7B" w:rsidRDefault="00C81258" w:rsidP="00C81258">
      <w:pPr>
        <w:pStyle w:val="a4"/>
        <w:numPr>
          <w:ilvl w:val="0"/>
          <w:numId w:val="1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63" w:history="1">
        <w:r w:rsidR="009448B8">
          <w:rPr>
            <w:rStyle w:val="a8"/>
            <w:rFonts w:ascii="Times New Roman" w:eastAsia="Times New Roman" w:hAnsi="Times New Roman"/>
            <w:sz w:val="24"/>
            <w:szCs w:val="24"/>
            <w:lang w:val="en-US"/>
          </w:rPr>
          <w:t>https://www.sciencedirect.com/#open-accesshttps://www.sciencedirect.com/#open-access</w:t>
        </w:r>
      </w:hyperlink>
    </w:p>
    <w:p w:rsidR="00C81258" w:rsidRPr="00837622" w:rsidRDefault="00C81258" w:rsidP="00C81258">
      <w:pPr>
        <w:pStyle w:val="a4"/>
        <w:numPr>
          <w:ilvl w:val="0"/>
          <w:numId w:val="1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64" w:history="1">
        <w:r w:rsidRPr="00E94B7B">
          <w:rPr>
            <w:rStyle w:val="a8"/>
            <w:rFonts w:ascii="Times New Roman" w:eastAsia="Times New Roman" w:hAnsi="Times New Roman"/>
            <w:sz w:val="24"/>
            <w:szCs w:val="24"/>
          </w:rPr>
          <w:t>www.economy.gov.ru</w:t>
        </w:r>
      </w:hyperlink>
    </w:p>
    <w:p w:rsidR="00C81258" w:rsidRPr="006510F9" w:rsidRDefault="00C81258" w:rsidP="00C81258">
      <w:pPr>
        <w:pStyle w:val="a4"/>
        <w:numPr>
          <w:ilvl w:val="0"/>
          <w:numId w:val="1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81258" w:rsidRPr="006510F9"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65" w:history="1">
        <w:r w:rsidR="009448B8">
          <w:rPr>
            <w:rStyle w:val="a8"/>
            <w:rFonts w:ascii="Times New Roman" w:eastAsia="Times New Roman" w:hAnsi="Times New Roman"/>
            <w:sz w:val="24"/>
          </w:rPr>
          <w:t>https://www.minfin.ru/ru/perfomance/accounting/buh-otch_mp/law/</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66" w:history="1">
        <w:r w:rsidR="009448B8">
          <w:rPr>
            <w:rStyle w:val="a8"/>
            <w:rFonts w:ascii="Times New Roman" w:eastAsia="Times New Roman" w:hAnsi="Times New Roman"/>
            <w:sz w:val="24"/>
          </w:rPr>
          <w:t>https://data.worldbank.org/</w:t>
        </w:r>
      </w:hyperlink>
    </w:p>
    <w:p w:rsidR="00C81258" w:rsidRPr="00370BE3" w:rsidRDefault="00C81258" w:rsidP="00C81258">
      <w:pPr>
        <w:pStyle w:val="a4"/>
        <w:numPr>
          <w:ilvl w:val="0"/>
          <w:numId w:val="1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67" w:history="1">
        <w:r w:rsidR="009448B8">
          <w:rPr>
            <w:rStyle w:val="a8"/>
            <w:rFonts w:ascii="Times New Roman" w:eastAsia="Times New Roman" w:hAnsi="Times New Roman"/>
            <w:sz w:val="24"/>
          </w:rPr>
          <w:t>http://www.imf.org/external/russian/index.htm</w:t>
        </w:r>
      </w:hyperlink>
    </w:p>
    <w:p w:rsidR="00C81258" w:rsidRPr="006510F9" w:rsidRDefault="00C81258" w:rsidP="00C81258">
      <w:pPr>
        <w:pStyle w:val="a4"/>
        <w:spacing w:after="0" w:line="240" w:lineRule="auto"/>
        <w:rPr>
          <w:rFonts w:ascii="Times New Roman" w:eastAsia="Times New Roman" w:hAnsi="Times New Roman"/>
          <w:sz w:val="24"/>
          <w:szCs w:val="24"/>
        </w:rPr>
      </w:pPr>
    </w:p>
    <w:p w:rsidR="00C81258" w:rsidRPr="00837622" w:rsidRDefault="00C81258" w:rsidP="00C81258">
      <w:pPr>
        <w:pStyle w:val="a4"/>
        <w:spacing w:after="0" w:line="240" w:lineRule="auto"/>
        <w:rPr>
          <w:rFonts w:ascii="Arial" w:eastAsia="Times New Roman" w:hAnsi="Arial" w:cs="Arial"/>
          <w:sz w:val="14"/>
          <w:szCs w:val="14"/>
        </w:rPr>
      </w:pPr>
    </w:p>
    <w:p w:rsidR="00C81258" w:rsidRPr="00EF504F" w:rsidRDefault="00C81258" w:rsidP="00C8125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81258" w:rsidRPr="00EF504F" w:rsidRDefault="00C81258" w:rsidP="00C8125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1258" w:rsidRPr="00EF504F" w:rsidRDefault="00C81258" w:rsidP="00C8125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1258" w:rsidRPr="00EF504F" w:rsidRDefault="00C81258" w:rsidP="00C8125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1258" w:rsidRPr="00EF504F" w:rsidRDefault="00C81258" w:rsidP="00C8125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81258" w:rsidRPr="00EF504F" w:rsidRDefault="00C81258" w:rsidP="00C8125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168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81258" w:rsidRPr="00EF504F" w:rsidRDefault="00C81258" w:rsidP="00C8125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68" w:history="1">
        <w:r w:rsidR="0070168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81258" w:rsidRPr="00EF504F" w:rsidRDefault="00C81258" w:rsidP="00C8125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168D">
          <w:rPr>
            <w:rStyle w:val="a8"/>
            <w:sz w:val="24"/>
            <w:szCs w:val="24"/>
          </w:rPr>
          <w:t>www.biblio-online.ru</w:t>
        </w:r>
      </w:hyperlink>
      <w:r w:rsidRPr="00EF504F">
        <w:rPr>
          <w:sz w:val="24"/>
          <w:szCs w:val="24"/>
        </w:rPr>
        <w:t xml:space="preserve"> </w:t>
      </w:r>
    </w:p>
    <w:p w:rsidR="00C81258" w:rsidRPr="00EF504F" w:rsidRDefault="00C81258" w:rsidP="00C81258">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0F9E" w:rsidRPr="008F700B" w:rsidRDefault="00CD0F9E" w:rsidP="00CD0F9E">
      <w:pPr>
        <w:widowControl/>
        <w:autoSpaceDE/>
        <w:autoSpaceDN/>
        <w:adjustRightInd/>
        <w:ind w:firstLine="709"/>
        <w:jc w:val="both"/>
        <w:rPr>
          <w:sz w:val="24"/>
          <w:szCs w:val="24"/>
        </w:rPr>
      </w:pPr>
    </w:p>
    <w:p w:rsidR="00CD0F9E" w:rsidRPr="008F700B" w:rsidRDefault="00CD0F9E" w:rsidP="00CD0F9E">
      <w:pPr>
        <w:widowControl/>
        <w:autoSpaceDE/>
        <w:autoSpaceDN/>
        <w:adjustRightInd/>
        <w:ind w:firstLine="709"/>
        <w:jc w:val="both"/>
        <w:rPr>
          <w:sz w:val="24"/>
          <w:szCs w:val="24"/>
        </w:rPr>
      </w:pPr>
    </w:p>
    <w:sectPr w:rsidR="00CD0F9E"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ABB" w:rsidRDefault="00BE0ABB" w:rsidP="00160BC1">
      <w:r>
        <w:separator/>
      </w:r>
    </w:p>
  </w:endnote>
  <w:endnote w:type="continuationSeparator" w:id="0">
    <w:p w:rsidR="00BE0ABB" w:rsidRDefault="00BE0A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ABB" w:rsidRDefault="00BE0ABB" w:rsidP="00160BC1">
      <w:r>
        <w:separator/>
      </w:r>
    </w:p>
  </w:footnote>
  <w:footnote w:type="continuationSeparator" w:id="0">
    <w:p w:rsidR="00BE0ABB" w:rsidRDefault="00BE0A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71CC3EA"/>
    <w:lvl w:ilvl="0" w:tplc="A05A0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40077"/>
    <w:multiLevelType w:val="hybridMultilevel"/>
    <w:tmpl w:val="D30C10CE"/>
    <w:lvl w:ilvl="0" w:tplc="EB6C37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5CD1CB6"/>
    <w:multiLevelType w:val="hybridMultilevel"/>
    <w:tmpl w:val="6EEE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8"/>
  </w:num>
  <w:num w:numId="6">
    <w:abstractNumId w:val="1"/>
  </w:num>
  <w:num w:numId="7">
    <w:abstractNumId w:val="11"/>
  </w:num>
  <w:num w:numId="8">
    <w:abstractNumId w:val="0"/>
  </w:num>
  <w:num w:numId="9">
    <w:abstractNumId w:val="9"/>
  </w:num>
  <w:num w:numId="10">
    <w:abstractNumId w:val="5"/>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27ED8"/>
    <w:rsid w:val="00037461"/>
    <w:rsid w:val="00042CCD"/>
    <w:rsid w:val="00051AEE"/>
    <w:rsid w:val="00060A01"/>
    <w:rsid w:val="00063391"/>
    <w:rsid w:val="00064AA9"/>
    <w:rsid w:val="00066B8C"/>
    <w:rsid w:val="00074330"/>
    <w:rsid w:val="00077647"/>
    <w:rsid w:val="000835F5"/>
    <w:rsid w:val="000875BF"/>
    <w:rsid w:val="0009086F"/>
    <w:rsid w:val="000911D1"/>
    <w:rsid w:val="00094CF0"/>
    <w:rsid w:val="00096C09"/>
    <w:rsid w:val="000A4FAC"/>
    <w:rsid w:val="000B1331"/>
    <w:rsid w:val="000B40A9"/>
    <w:rsid w:val="000B7795"/>
    <w:rsid w:val="000C4546"/>
    <w:rsid w:val="000C4C9A"/>
    <w:rsid w:val="000D07C6"/>
    <w:rsid w:val="000D3090"/>
    <w:rsid w:val="000D4429"/>
    <w:rsid w:val="000D51DA"/>
    <w:rsid w:val="000D6DE5"/>
    <w:rsid w:val="000E27DE"/>
    <w:rsid w:val="000E37E9"/>
    <w:rsid w:val="00102E02"/>
    <w:rsid w:val="00106D05"/>
    <w:rsid w:val="00114770"/>
    <w:rsid w:val="001154C3"/>
    <w:rsid w:val="001165D0"/>
    <w:rsid w:val="001166B7"/>
    <w:rsid w:val="001167A8"/>
    <w:rsid w:val="00127108"/>
    <w:rsid w:val="00127DEA"/>
    <w:rsid w:val="00131CDA"/>
    <w:rsid w:val="00132028"/>
    <w:rsid w:val="00132F57"/>
    <w:rsid w:val="001344E6"/>
    <w:rsid w:val="001378B1"/>
    <w:rsid w:val="001452FD"/>
    <w:rsid w:val="0015639D"/>
    <w:rsid w:val="00160B3D"/>
    <w:rsid w:val="00160BC1"/>
    <w:rsid w:val="001616CB"/>
    <w:rsid w:val="00161C70"/>
    <w:rsid w:val="00164518"/>
    <w:rsid w:val="001716A9"/>
    <w:rsid w:val="00181AAB"/>
    <w:rsid w:val="001843ED"/>
    <w:rsid w:val="00184F65"/>
    <w:rsid w:val="00185AB5"/>
    <w:rsid w:val="001871AA"/>
    <w:rsid w:val="001A6533"/>
    <w:rsid w:val="001C4FED"/>
    <w:rsid w:val="001C6305"/>
    <w:rsid w:val="001D7E91"/>
    <w:rsid w:val="001E1F05"/>
    <w:rsid w:val="001F11DE"/>
    <w:rsid w:val="001F3561"/>
    <w:rsid w:val="0020536C"/>
    <w:rsid w:val="00205DE0"/>
    <w:rsid w:val="00207E2E"/>
    <w:rsid w:val="00207FB7"/>
    <w:rsid w:val="00211C1B"/>
    <w:rsid w:val="0022458D"/>
    <w:rsid w:val="002265DC"/>
    <w:rsid w:val="00240A81"/>
    <w:rsid w:val="00245199"/>
    <w:rsid w:val="00253678"/>
    <w:rsid w:val="00254B6E"/>
    <w:rsid w:val="00264EF9"/>
    <w:rsid w:val="002657BC"/>
    <w:rsid w:val="00276128"/>
    <w:rsid w:val="0027733F"/>
    <w:rsid w:val="0028491A"/>
    <w:rsid w:val="00291D05"/>
    <w:rsid w:val="002928A1"/>
    <w:rsid w:val="002933E5"/>
    <w:rsid w:val="00294E0C"/>
    <w:rsid w:val="002A0D1B"/>
    <w:rsid w:val="002A39C5"/>
    <w:rsid w:val="002A6166"/>
    <w:rsid w:val="002B3D83"/>
    <w:rsid w:val="002B5AB9"/>
    <w:rsid w:val="002B5B95"/>
    <w:rsid w:val="002B6C87"/>
    <w:rsid w:val="002B734E"/>
    <w:rsid w:val="002C2EAE"/>
    <w:rsid w:val="002C3F08"/>
    <w:rsid w:val="002C7582"/>
    <w:rsid w:val="002D4990"/>
    <w:rsid w:val="002D6AC0"/>
    <w:rsid w:val="002E21D1"/>
    <w:rsid w:val="002E2F78"/>
    <w:rsid w:val="002E31E3"/>
    <w:rsid w:val="002E4CB7"/>
    <w:rsid w:val="002E4E10"/>
    <w:rsid w:val="002F4106"/>
    <w:rsid w:val="0031014E"/>
    <w:rsid w:val="00315AB7"/>
    <w:rsid w:val="0032166A"/>
    <w:rsid w:val="00330957"/>
    <w:rsid w:val="0033546E"/>
    <w:rsid w:val="00340267"/>
    <w:rsid w:val="00355C7E"/>
    <w:rsid w:val="003615C0"/>
    <w:rsid w:val="003618C2"/>
    <w:rsid w:val="00363097"/>
    <w:rsid w:val="00365758"/>
    <w:rsid w:val="003668E3"/>
    <w:rsid w:val="00370AC2"/>
    <w:rsid w:val="00390B62"/>
    <w:rsid w:val="003A3494"/>
    <w:rsid w:val="003A57B5"/>
    <w:rsid w:val="003A6FB0"/>
    <w:rsid w:val="003A71E4"/>
    <w:rsid w:val="003B7F71"/>
    <w:rsid w:val="003C2524"/>
    <w:rsid w:val="003D47C6"/>
    <w:rsid w:val="003F0DBC"/>
    <w:rsid w:val="003F776A"/>
    <w:rsid w:val="00400491"/>
    <w:rsid w:val="00407242"/>
    <w:rsid w:val="00407404"/>
    <w:rsid w:val="004110F5"/>
    <w:rsid w:val="00421959"/>
    <w:rsid w:val="00425AF6"/>
    <w:rsid w:val="00435249"/>
    <w:rsid w:val="004601EA"/>
    <w:rsid w:val="0046365B"/>
    <w:rsid w:val="00463D11"/>
    <w:rsid w:val="0047224A"/>
    <w:rsid w:val="0047572F"/>
    <w:rsid w:val="0047633A"/>
    <w:rsid w:val="0048300E"/>
    <w:rsid w:val="00485B02"/>
    <w:rsid w:val="0049217A"/>
    <w:rsid w:val="0049584D"/>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20BEC"/>
    <w:rsid w:val="005362E6"/>
    <w:rsid w:val="00537A62"/>
    <w:rsid w:val="00540F31"/>
    <w:rsid w:val="00565480"/>
    <w:rsid w:val="005669CB"/>
    <w:rsid w:val="00570C40"/>
    <w:rsid w:val="00572F9F"/>
    <w:rsid w:val="005776F4"/>
    <w:rsid w:val="005816EA"/>
    <w:rsid w:val="00582969"/>
    <w:rsid w:val="00583724"/>
    <w:rsid w:val="00583C2E"/>
    <w:rsid w:val="00584FE8"/>
    <w:rsid w:val="00586FAD"/>
    <w:rsid w:val="005915BA"/>
    <w:rsid w:val="00591B36"/>
    <w:rsid w:val="005A28FC"/>
    <w:rsid w:val="005B47CE"/>
    <w:rsid w:val="005C13E4"/>
    <w:rsid w:val="005C20F0"/>
    <w:rsid w:val="005C3AEB"/>
    <w:rsid w:val="005C3E07"/>
    <w:rsid w:val="005C7567"/>
    <w:rsid w:val="005D206B"/>
    <w:rsid w:val="005E21BB"/>
    <w:rsid w:val="005F2349"/>
    <w:rsid w:val="006000AE"/>
    <w:rsid w:val="006044B4"/>
    <w:rsid w:val="00607E17"/>
    <w:rsid w:val="00610873"/>
    <w:rsid w:val="006118F6"/>
    <w:rsid w:val="00624E28"/>
    <w:rsid w:val="00641D51"/>
    <w:rsid w:val="00642A2F"/>
    <w:rsid w:val="006439F4"/>
    <w:rsid w:val="0065477D"/>
    <w:rsid w:val="0065606F"/>
    <w:rsid w:val="00656AC4"/>
    <w:rsid w:val="00672885"/>
    <w:rsid w:val="00676914"/>
    <w:rsid w:val="00687B3A"/>
    <w:rsid w:val="00692DD7"/>
    <w:rsid w:val="00693787"/>
    <w:rsid w:val="00695B19"/>
    <w:rsid w:val="00696805"/>
    <w:rsid w:val="006A0E28"/>
    <w:rsid w:val="006A3D08"/>
    <w:rsid w:val="006B0CA3"/>
    <w:rsid w:val="006B41CC"/>
    <w:rsid w:val="006D108C"/>
    <w:rsid w:val="006D15B6"/>
    <w:rsid w:val="006D6805"/>
    <w:rsid w:val="006D778B"/>
    <w:rsid w:val="006E5C19"/>
    <w:rsid w:val="0070150B"/>
    <w:rsid w:val="0070168D"/>
    <w:rsid w:val="007027BA"/>
    <w:rsid w:val="00705814"/>
    <w:rsid w:val="00705FB5"/>
    <w:rsid w:val="007066B1"/>
    <w:rsid w:val="00713D44"/>
    <w:rsid w:val="007327FE"/>
    <w:rsid w:val="007512C7"/>
    <w:rsid w:val="00752936"/>
    <w:rsid w:val="00755461"/>
    <w:rsid w:val="0076201E"/>
    <w:rsid w:val="00764497"/>
    <w:rsid w:val="007751FE"/>
    <w:rsid w:val="00777B09"/>
    <w:rsid w:val="00781ADF"/>
    <w:rsid w:val="00783D3E"/>
    <w:rsid w:val="00785842"/>
    <w:rsid w:val="007865CB"/>
    <w:rsid w:val="00793E1B"/>
    <w:rsid w:val="00793F01"/>
    <w:rsid w:val="00797578"/>
    <w:rsid w:val="007A5EE5"/>
    <w:rsid w:val="007A7E7B"/>
    <w:rsid w:val="007B1B01"/>
    <w:rsid w:val="007B2F12"/>
    <w:rsid w:val="007C277B"/>
    <w:rsid w:val="007C6A6D"/>
    <w:rsid w:val="007D5CC1"/>
    <w:rsid w:val="007E10C6"/>
    <w:rsid w:val="007F098D"/>
    <w:rsid w:val="007F4B97"/>
    <w:rsid w:val="007F70F5"/>
    <w:rsid w:val="007F7A4D"/>
    <w:rsid w:val="00801B83"/>
    <w:rsid w:val="00802FD7"/>
    <w:rsid w:val="00807152"/>
    <w:rsid w:val="00820D1B"/>
    <w:rsid w:val="00823333"/>
    <w:rsid w:val="00823E5A"/>
    <w:rsid w:val="00827A34"/>
    <w:rsid w:val="00832FDE"/>
    <w:rsid w:val="008423FF"/>
    <w:rsid w:val="00843067"/>
    <w:rsid w:val="00850A13"/>
    <w:rsid w:val="00856DDE"/>
    <w:rsid w:val="00857682"/>
    <w:rsid w:val="00857FC8"/>
    <w:rsid w:val="0086651C"/>
    <w:rsid w:val="00876647"/>
    <w:rsid w:val="0088272E"/>
    <w:rsid w:val="008B3964"/>
    <w:rsid w:val="008B6331"/>
    <w:rsid w:val="008C3357"/>
    <w:rsid w:val="008C7873"/>
    <w:rsid w:val="008D12A8"/>
    <w:rsid w:val="008D458D"/>
    <w:rsid w:val="008E5E59"/>
    <w:rsid w:val="00914A8A"/>
    <w:rsid w:val="00920199"/>
    <w:rsid w:val="00921868"/>
    <w:rsid w:val="00925B2C"/>
    <w:rsid w:val="0093257D"/>
    <w:rsid w:val="0094149E"/>
    <w:rsid w:val="00941875"/>
    <w:rsid w:val="009448B8"/>
    <w:rsid w:val="00951F6B"/>
    <w:rsid w:val="009528CA"/>
    <w:rsid w:val="00954E45"/>
    <w:rsid w:val="009555C7"/>
    <w:rsid w:val="00956C4F"/>
    <w:rsid w:val="009614AE"/>
    <w:rsid w:val="009650FD"/>
    <w:rsid w:val="00965998"/>
    <w:rsid w:val="009907C6"/>
    <w:rsid w:val="009E1A6E"/>
    <w:rsid w:val="009E35D2"/>
    <w:rsid w:val="009E6F86"/>
    <w:rsid w:val="009F4070"/>
    <w:rsid w:val="009F757F"/>
    <w:rsid w:val="00A07C6F"/>
    <w:rsid w:val="00A275E4"/>
    <w:rsid w:val="00A32A5F"/>
    <w:rsid w:val="00A41299"/>
    <w:rsid w:val="00A44F9E"/>
    <w:rsid w:val="00A51C11"/>
    <w:rsid w:val="00A53100"/>
    <w:rsid w:val="00A54760"/>
    <w:rsid w:val="00A567CD"/>
    <w:rsid w:val="00A63D90"/>
    <w:rsid w:val="00A6465F"/>
    <w:rsid w:val="00A70B5C"/>
    <w:rsid w:val="00A75675"/>
    <w:rsid w:val="00A76E53"/>
    <w:rsid w:val="00A80EFB"/>
    <w:rsid w:val="00A945F0"/>
    <w:rsid w:val="00A9607B"/>
    <w:rsid w:val="00A96C48"/>
    <w:rsid w:val="00AA2A29"/>
    <w:rsid w:val="00AA3DB5"/>
    <w:rsid w:val="00AB2091"/>
    <w:rsid w:val="00AC5EF8"/>
    <w:rsid w:val="00AD0669"/>
    <w:rsid w:val="00AD208A"/>
    <w:rsid w:val="00AD4A3C"/>
    <w:rsid w:val="00AE1712"/>
    <w:rsid w:val="00AE3177"/>
    <w:rsid w:val="00AF61EB"/>
    <w:rsid w:val="00B00926"/>
    <w:rsid w:val="00B02BDF"/>
    <w:rsid w:val="00B1284F"/>
    <w:rsid w:val="00B14050"/>
    <w:rsid w:val="00B36FE1"/>
    <w:rsid w:val="00B43F9B"/>
    <w:rsid w:val="00B44FF6"/>
    <w:rsid w:val="00B5209B"/>
    <w:rsid w:val="00B542D4"/>
    <w:rsid w:val="00B54421"/>
    <w:rsid w:val="00B63E6D"/>
    <w:rsid w:val="00B642B8"/>
    <w:rsid w:val="00B75C90"/>
    <w:rsid w:val="00B817E2"/>
    <w:rsid w:val="00B92D6B"/>
    <w:rsid w:val="00BB6C9A"/>
    <w:rsid w:val="00BB70FB"/>
    <w:rsid w:val="00BE023D"/>
    <w:rsid w:val="00BE0ABB"/>
    <w:rsid w:val="00BF22FC"/>
    <w:rsid w:val="00C1245E"/>
    <w:rsid w:val="00C2153D"/>
    <w:rsid w:val="00C228C5"/>
    <w:rsid w:val="00C24EA8"/>
    <w:rsid w:val="00C26026"/>
    <w:rsid w:val="00C33468"/>
    <w:rsid w:val="00C3475E"/>
    <w:rsid w:val="00C34AFC"/>
    <w:rsid w:val="00C40C06"/>
    <w:rsid w:val="00C55E91"/>
    <w:rsid w:val="00C70CA1"/>
    <w:rsid w:val="00C81258"/>
    <w:rsid w:val="00C90A7A"/>
    <w:rsid w:val="00C933B3"/>
    <w:rsid w:val="00C93F61"/>
    <w:rsid w:val="00C94464"/>
    <w:rsid w:val="00C953C9"/>
    <w:rsid w:val="00CA401A"/>
    <w:rsid w:val="00CB27ED"/>
    <w:rsid w:val="00CB61D6"/>
    <w:rsid w:val="00CC61E7"/>
    <w:rsid w:val="00CD0F9E"/>
    <w:rsid w:val="00CD4A10"/>
    <w:rsid w:val="00CD7F3D"/>
    <w:rsid w:val="00CE6C4B"/>
    <w:rsid w:val="00CF12C6"/>
    <w:rsid w:val="00CF2B2F"/>
    <w:rsid w:val="00CF6292"/>
    <w:rsid w:val="00CF6B12"/>
    <w:rsid w:val="00D02EB8"/>
    <w:rsid w:val="00D152E4"/>
    <w:rsid w:val="00D1753D"/>
    <w:rsid w:val="00D23EFA"/>
    <w:rsid w:val="00D313AD"/>
    <w:rsid w:val="00D31CE0"/>
    <w:rsid w:val="00D339B1"/>
    <w:rsid w:val="00D34B66"/>
    <w:rsid w:val="00D37C40"/>
    <w:rsid w:val="00D44188"/>
    <w:rsid w:val="00D51C4F"/>
    <w:rsid w:val="00D63339"/>
    <w:rsid w:val="00D67F1F"/>
    <w:rsid w:val="00D761E8"/>
    <w:rsid w:val="00D83177"/>
    <w:rsid w:val="00D8506D"/>
    <w:rsid w:val="00D90307"/>
    <w:rsid w:val="00D93EEF"/>
    <w:rsid w:val="00D97830"/>
    <w:rsid w:val="00DA241E"/>
    <w:rsid w:val="00DA3FFC"/>
    <w:rsid w:val="00DA489D"/>
    <w:rsid w:val="00DA48D3"/>
    <w:rsid w:val="00DA4A37"/>
    <w:rsid w:val="00DB08E2"/>
    <w:rsid w:val="00DB0A35"/>
    <w:rsid w:val="00DB228F"/>
    <w:rsid w:val="00DC28D2"/>
    <w:rsid w:val="00DC6660"/>
    <w:rsid w:val="00DD03B9"/>
    <w:rsid w:val="00DD5A28"/>
    <w:rsid w:val="00DD6EB4"/>
    <w:rsid w:val="00DE361A"/>
    <w:rsid w:val="00DE38F3"/>
    <w:rsid w:val="00DF1076"/>
    <w:rsid w:val="00DF26AA"/>
    <w:rsid w:val="00DF6CE0"/>
    <w:rsid w:val="00DF7ED6"/>
    <w:rsid w:val="00E02CDE"/>
    <w:rsid w:val="00E11452"/>
    <w:rsid w:val="00E42AED"/>
    <w:rsid w:val="00E43255"/>
    <w:rsid w:val="00E4451A"/>
    <w:rsid w:val="00E5282F"/>
    <w:rsid w:val="00E72419"/>
    <w:rsid w:val="00E72975"/>
    <w:rsid w:val="00E7465A"/>
    <w:rsid w:val="00E80F0C"/>
    <w:rsid w:val="00E81007"/>
    <w:rsid w:val="00E9119D"/>
    <w:rsid w:val="00E91B12"/>
    <w:rsid w:val="00E92238"/>
    <w:rsid w:val="00E9713E"/>
    <w:rsid w:val="00EA206F"/>
    <w:rsid w:val="00EA3690"/>
    <w:rsid w:val="00EB0E73"/>
    <w:rsid w:val="00EB18E1"/>
    <w:rsid w:val="00ED28E4"/>
    <w:rsid w:val="00ED789C"/>
    <w:rsid w:val="00EE165B"/>
    <w:rsid w:val="00EE4D57"/>
    <w:rsid w:val="00EE4E46"/>
    <w:rsid w:val="00EE793A"/>
    <w:rsid w:val="00EF4102"/>
    <w:rsid w:val="00EF7B17"/>
    <w:rsid w:val="00F00B76"/>
    <w:rsid w:val="00F011A3"/>
    <w:rsid w:val="00F06F17"/>
    <w:rsid w:val="00F14713"/>
    <w:rsid w:val="00F172CE"/>
    <w:rsid w:val="00F17ADB"/>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064A"/>
    <w:rsid w:val="00FB15A7"/>
    <w:rsid w:val="00FB3DFD"/>
    <w:rsid w:val="00FB62F5"/>
    <w:rsid w:val="00FC2990"/>
    <w:rsid w:val="00FC306B"/>
    <w:rsid w:val="00FC48D2"/>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14D073A-D47F-4771-91BD-D3187606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A54760"/>
    <w:rPr>
      <w:sz w:val="22"/>
      <w:szCs w:val="22"/>
      <w:lang w:eastAsia="en-US"/>
    </w:rPr>
  </w:style>
  <w:style w:type="character" w:styleId="af5">
    <w:name w:val="Unresolved Mention"/>
    <w:basedOn w:val="a0"/>
    <w:uiPriority w:val="99"/>
    <w:semiHidden/>
    <w:unhideWhenUsed/>
    <w:rsid w:val="0070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46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ndia.ru/text/category/nalogovaya_sistema/" TargetMode="External"/><Relationship Id="rId21" Type="http://schemas.openxmlformats.org/officeDocument/2006/relationships/hyperlink" Target="http://pandia.ru/text/category/mart_2011_g_/" TargetMode="External"/><Relationship Id="rId42" Type="http://schemas.openxmlformats.org/officeDocument/2006/relationships/hyperlink" Target="https://biblio-online.ru/book/mirovaya-ekonomika-i-mezhdunarodnye-ekonomicheskie-otnosheniya-385715" TargetMode="External"/><Relationship Id="rId47" Type="http://schemas.openxmlformats.org/officeDocument/2006/relationships/hyperlink" Target="http://elibrary.ru" TargetMode="External"/><Relationship Id="rId63" Type="http://schemas.openxmlformats.org/officeDocument/2006/relationships/hyperlink" Target="https://www.sciencedirect.com/#open-accesshttps://www.sciencedirect.com/#open-access" TargetMode="External"/><Relationship Id="rId68"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inostrannij_kapital/" TargetMode="External"/><Relationship Id="rId29" Type="http://schemas.openxmlformats.org/officeDocument/2006/relationships/hyperlink" Target="http://pandia.ru/text/category/vneshnyaya_torgovlya/" TargetMode="External"/><Relationship Id="rId11" Type="http://schemas.openxmlformats.org/officeDocument/2006/relationships/hyperlink" Target="http://pandia.ru/text/category/makroyekonomicheskaya_politika/" TargetMode="External"/><Relationship Id="rId24" Type="http://schemas.openxmlformats.org/officeDocument/2006/relationships/hyperlink" Target="http://pandia.ru/text/category/mezhgosudarstvennie_strukturi/" TargetMode="External"/><Relationship Id="rId32" Type="http://schemas.openxmlformats.org/officeDocument/2006/relationships/hyperlink" Target="http://pandia.ru/text/category/vneshneyekonomicheskie_svyazi/" TargetMode="External"/><Relationship Id="rId37" Type="http://schemas.openxmlformats.org/officeDocument/2006/relationships/hyperlink" Target="http://pandia.ru/text/category/bankovskaya_sistema/" TargetMode="External"/><Relationship Id="rId40" Type="http://schemas.openxmlformats.org/officeDocument/2006/relationships/hyperlink" Target="http://www.iprbookshop.ru/35572.." TargetMode="External"/><Relationship Id="rId45" Type="http://schemas.openxmlformats.org/officeDocument/2006/relationships/hyperlink" Target="http://biblio-online.ru" TargetMode="External"/><Relationship Id="rId53" Type="http://schemas.openxmlformats.org/officeDocument/2006/relationships/hyperlink" Target="http://www.benran.ru" TargetMode="External"/><Relationship Id="rId58" Type="http://schemas.openxmlformats.org/officeDocument/2006/relationships/hyperlink" Target="http://edu.garant.ru/omga/" TargetMode="External"/><Relationship Id="rId66" Type="http://schemas.openxmlformats.org/officeDocument/2006/relationships/hyperlink" Target="https://data.worldbank.org/" TargetMode="External"/><Relationship Id="rId5" Type="http://schemas.openxmlformats.org/officeDocument/2006/relationships/webSettings" Target="webSettings.xml"/><Relationship Id="rId61" Type="http://schemas.openxmlformats.org/officeDocument/2006/relationships/hyperlink" Target="http://www.ict.edu.ru.." TargetMode="External"/><Relationship Id="rId19" Type="http://schemas.openxmlformats.org/officeDocument/2006/relationships/hyperlink" Target="http://pandia.ru/text/category/vzaimootnoshenie/" TargetMode="External"/><Relationship Id="rId14" Type="http://schemas.openxmlformats.org/officeDocument/2006/relationships/hyperlink" Target="http://pandia.ru/text/category/selmzskoe_hozyajstvo/" TargetMode="External"/><Relationship Id="rId22" Type="http://schemas.openxmlformats.org/officeDocument/2006/relationships/hyperlink" Target="http://pandia.ru/text/category/differentciya/" TargetMode="External"/><Relationship Id="rId27" Type="http://schemas.openxmlformats.org/officeDocument/2006/relationships/hyperlink" Target="http://pandia.ru/text/category/valyutnoe_regulirovanie/" TargetMode="External"/><Relationship Id="rId30" Type="http://schemas.openxmlformats.org/officeDocument/2006/relationships/hyperlink" Target="http://pandia.ru/text/category/gosudarstvennaya_yekonomicheskaya_politika/" TargetMode="External"/><Relationship Id="rId35" Type="http://schemas.openxmlformats.org/officeDocument/2006/relationships/hyperlink" Target="http://pandia.ru/text/category/rinochnaya_sistema/" TargetMode="External"/><Relationship Id="rId43" Type="http://schemas.openxmlformats.org/officeDocument/2006/relationships/hyperlink" Target="https://biblio-online.ru/book/mirovaya-ekonomika-ekonomika-stran-i-regionov-404340" TargetMode="External"/><Relationship Id="rId48" Type="http://schemas.openxmlformats.org/officeDocument/2006/relationships/hyperlink" Target="http://www.sciencedirect.com" TargetMode="External"/><Relationship Id="rId56" Type="http://schemas.openxmlformats.org/officeDocument/2006/relationships/hyperlink" Target="http://ru.spinform.ru" TargetMode="External"/><Relationship Id="rId64" Type="http://schemas.openxmlformats.org/officeDocument/2006/relationships/hyperlink" Target="http://www.economy.gov.ru" TargetMode="External"/><Relationship Id="rId69" Type="http://schemas.openxmlformats.org/officeDocument/2006/relationships/fontTable" Target="fontTable.xml"/><Relationship Id="rId8" Type="http://schemas.openxmlformats.org/officeDocument/2006/relationships/hyperlink" Target="http://pandia.ru/text/category/tipologiya/" TargetMode="External"/><Relationship Id="rId51" Type="http://schemas.openxmlformats.org/officeDocument/2006/relationships/hyperlink" Target="http://www.oxfordjoumals.org" TargetMode="External"/><Relationship Id="rId3" Type="http://schemas.openxmlformats.org/officeDocument/2006/relationships/styles" Target="styles.xml"/><Relationship Id="rId12" Type="http://schemas.openxmlformats.org/officeDocument/2006/relationships/hyperlink" Target="http://pandia.ru/text/category/kejsianstvo/" TargetMode="External"/><Relationship Id="rId17" Type="http://schemas.openxmlformats.org/officeDocument/2006/relationships/hyperlink" Target="http://pandia.ru/text/category/globalizatciya/" TargetMode="External"/><Relationship Id="rId25" Type="http://schemas.openxmlformats.org/officeDocument/2006/relationships/hyperlink" Target="http://pandia.ru/text/category/gotovaya_produktciya/" TargetMode="External"/><Relationship Id="rId33" Type="http://schemas.openxmlformats.org/officeDocument/2006/relationships/hyperlink" Target="http://pandia.ru/text/category/saudovskaya_araviya/" TargetMode="External"/><Relationship Id="rId38" Type="http://schemas.openxmlformats.org/officeDocument/2006/relationships/hyperlink" Target="http://pandia.ru/text/category/otnosheniya_sobstvennosti/" TargetMode="External"/><Relationship Id="rId46" Type="http://schemas.openxmlformats.org/officeDocument/2006/relationships/hyperlink" Target="http://window.edu.ru/" TargetMode="External"/><Relationship Id="rId59" Type="http://schemas.openxmlformats.org/officeDocument/2006/relationships/hyperlink" Target="http://pravo.gov.ru.." TargetMode="External"/><Relationship Id="rId67" Type="http://schemas.openxmlformats.org/officeDocument/2006/relationships/hyperlink" Target="http://www.imf.org/external/russian/index.htm" TargetMode="External"/><Relationship Id="rId20" Type="http://schemas.openxmlformats.org/officeDocument/2006/relationships/hyperlink" Target="http://pandia.ru/text/category/dodge/" TargetMode="External"/><Relationship Id="rId41" Type="http://schemas.openxmlformats.org/officeDocument/2006/relationships/hyperlink" Target="http://www.iprbookshop.ru/34480" TargetMode="External"/><Relationship Id="rId54" Type="http://schemas.openxmlformats.org/officeDocument/2006/relationships/hyperlink" Target="http://www.gks.ru" TargetMode="External"/><Relationship Id="rId62" Type="http://schemas.openxmlformats.org/officeDocument/2006/relationships/hyperlink" Target="http://www.economy.gov.r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gosudarstvennoe_regulirovanie_yekonomiki/" TargetMode="External"/><Relationship Id="rId23" Type="http://schemas.openxmlformats.org/officeDocument/2006/relationships/hyperlink" Target="http://pandia.ru/text/category/zameshenie_importa/" TargetMode="External"/><Relationship Id="rId28" Type="http://schemas.openxmlformats.org/officeDocument/2006/relationships/hyperlink" Target="http://pandia.ru/text/category/koll/" TargetMode="External"/><Relationship Id="rId36" Type="http://schemas.openxmlformats.org/officeDocument/2006/relationships/hyperlink" Target="http://pandia.ru/text/category/bosniya_i_gertcegovina/" TargetMode="External"/><Relationship Id="rId49" Type="http://schemas.openxmlformats.org/officeDocument/2006/relationships/hyperlink" Target="http://www.edu.ru" TargetMode="External"/><Relationship Id="rId57" Type="http://schemas.openxmlformats.org/officeDocument/2006/relationships/hyperlink" Target="http://www.consultant.ru/edu/student/study/" TargetMode="External"/><Relationship Id="rId10" Type="http://schemas.openxmlformats.org/officeDocument/2006/relationships/hyperlink" Target="http://pandia.ru/text/category/gosudarstvennoe_regulirovanie/" TargetMode="External"/><Relationship Id="rId31" Type="http://schemas.openxmlformats.org/officeDocument/2006/relationships/hyperlink" Target="http://pandia.ru/text/category/vestern/" TargetMode="External"/><Relationship Id="rId44" Type="http://schemas.openxmlformats.org/officeDocument/2006/relationships/hyperlink" Target="http://www.iprbookshop.ru" TargetMode="External"/><Relationship Id="rId52" Type="http://schemas.openxmlformats.org/officeDocument/2006/relationships/hyperlink" Target="http://dic.academic.ru/" TargetMode="External"/><Relationship Id="rId60" Type="http://schemas.openxmlformats.org/officeDocument/2006/relationships/hyperlink" Target="http://fgosvo.ru.." TargetMode="External"/><Relationship Id="rId65" Type="http://schemas.openxmlformats.org/officeDocument/2006/relationships/hyperlink" Target="https://www.minfin.ru/ru/perfomance/accounting/buh-otch_mp/law/" TargetMode="External"/><Relationship Id="rId4" Type="http://schemas.openxmlformats.org/officeDocument/2006/relationships/settings" Target="settings.xml"/><Relationship Id="rId9" Type="http://schemas.openxmlformats.org/officeDocument/2006/relationships/hyperlink" Target="http://pandia.ru/text/category/chastnij_sektor/" TargetMode="External"/><Relationship Id="rId13" Type="http://schemas.openxmlformats.org/officeDocument/2006/relationships/hyperlink" Target="http://pandia.ru/text/category/zolotovalyutnie_rezervi/" TargetMode="External"/><Relationship Id="rId18" Type="http://schemas.openxmlformats.org/officeDocument/2006/relationships/hyperlink" Target="http://pandia.ru/text/category/edinoe_yekonomicheskoe_prostranstvo/" TargetMode="External"/><Relationship Id="rId39" Type="http://schemas.openxmlformats.org/officeDocument/2006/relationships/hyperlink" Target="https://biblio-online.ru/book/mirovaya-ekonomika-406561" TargetMode="External"/><Relationship Id="rId34" Type="http://schemas.openxmlformats.org/officeDocument/2006/relationships/hyperlink" Target="http://pandia.ru/text/category/obtzedinyonnie_arabskie_yemirati/" TargetMode="External"/><Relationship Id="rId50" Type="http://schemas.openxmlformats.org/officeDocument/2006/relationships/hyperlink" Target="http://journals.cambridge.org" TargetMode="External"/><Relationship Id="rId55"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49DF9-0969-4CC3-8C9C-04B1076B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10502</Words>
  <Characters>59862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70224</CharactersWithSpaces>
  <SharedDoc>false</SharedDoc>
  <HLinks>
    <vt:vector size="246" baseType="variant">
      <vt:variant>
        <vt:i4>8060970</vt:i4>
      </vt:variant>
      <vt:variant>
        <vt:i4>120</vt:i4>
      </vt:variant>
      <vt:variant>
        <vt:i4>0</vt:i4>
      </vt:variant>
      <vt:variant>
        <vt:i4>5</vt:i4>
      </vt:variant>
      <vt:variant>
        <vt:lpwstr>http://www.economy.gov.ru/</vt:lpwstr>
      </vt:variant>
      <vt:variant>
        <vt:lpwstr/>
      </vt:variant>
      <vt:variant>
        <vt:i4>8257644</vt:i4>
      </vt:variant>
      <vt:variant>
        <vt:i4>117</vt:i4>
      </vt:variant>
      <vt:variant>
        <vt:i4>0</vt:i4>
      </vt:variant>
      <vt:variant>
        <vt:i4>5</vt:i4>
      </vt:variant>
      <vt:variant>
        <vt:lpwstr>https://www.sciencedirect.com/</vt:lpwstr>
      </vt:variant>
      <vt:variant>
        <vt:lpwstr>open-accesshttps://www.sciencedirect.com/</vt:lpwstr>
      </vt:variant>
      <vt:variant>
        <vt:i4>8060970</vt:i4>
      </vt:variant>
      <vt:variant>
        <vt:i4>114</vt:i4>
      </vt:variant>
      <vt:variant>
        <vt:i4>0</vt:i4>
      </vt:variant>
      <vt:variant>
        <vt:i4>5</vt:i4>
      </vt:variant>
      <vt:variant>
        <vt:lpwstr>http://www.economy.gov.ru/</vt:lpwstr>
      </vt:variant>
      <vt:variant>
        <vt:lpwstr/>
      </vt:variant>
      <vt:variant>
        <vt:i4>8060962</vt:i4>
      </vt:variant>
      <vt:variant>
        <vt:i4>111</vt:i4>
      </vt:variant>
      <vt:variant>
        <vt:i4>0</vt:i4>
      </vt:variant>
      <vt:variant>
        <vt:i4>5</vt:i4>
      </vt:variant>
      <vt:variant>
        <vt:lpwstr>http://www.ict.edu.ru/</vt:lpwstr>
      </vt:variant>
      <vt:variant>
        <vt:lpwstr/>
      </vt:variant>
      <vt:variant>
        <vt:i4>983040</vt:i4>
      </vt:variant>
      <vt:variant>
        <vt:i4>108</vt:i4>
      </vt:variant>
      <vt:variant>
        <vt:i4>0</vt:i4>
      </vt:variant>
      <vt:variant>
        <vt:i4>5</vt:i4>
      </vt:variant>
      <vt:variant>
        <vt:lpwstr>http://fgosvo.ru/</vt:lpwstr>
      </vt:variant>
      <vt:variant>
        <vt:lpwstr/>
      </vt:variant>
      <vt:variant>
        <vt:i4>1638423</vt:i4>
      </vt:variant>
      <vt:variant>
        <vt:i4>105</vt:i4>
      </vt:variant>
      <vt:variant>
        <vt:i4>0</vt:i4>
      </vt:variant>
      <vt:variant>
        <vt:i4>5</vt:i4>
      </vt:variant>
      <vt:variant>
        <vt:lpwstr>http://pravo.gov.ru/</vt:lpwstr>
      </vt:variant>
      <vt:variant>
        <vt:lpwstr/>
      </vt:variant>
      <vt:variant>
        <vt:i4>6553655</vt:i4>
      </vt:variant>
      <vt:variant>
        <vt:i4>102</vt:i4>
      </vt:variant>
      <vt:variant>
        <vt:i4>0</vt:i4>
      </vt:variant>
      <vt:variant>
        <vt:i4>5</vt:i4>
      </vt:variant>
      <vt:variant>
        <vt:lpwstr>https://biblio-online.ru/book/mirovaya-ekonomika-ekonomika-stran-i-regionov-404340</vt:lpwstr>
      </vt:variant>
      <vt:variant>
        <vt:lpwstr/>
      </vt:variant>
      <vt:variant>
        <vt:i4>7995497</vt:i4>
      </vt:variant>
      <vt:variant>
        <vt:i4>99</vt:i4>
      </vt:variant>
      <vt:variant>
        <vt:i4>0</vt:i4>
      </vt:variant>
      <vt:variant>
        <vt:i4>5</vt:i4>
      </vt:variant>
      <vt:variant>
        <vt:lpwstr>https://biblio-online.ru/book/mirovaya-ekonomika-i-mezhdunarodnye-ekonomicheskie-otnosheniya-385715</vt:lpwstr>
      </vt:variant>
      <vt:variant>
        <vt:lpwstr/>
      </vt:variant>
      <vt:variant>
        <vt:i4>7536748</vt:i4>
      </vt:variant>
      <vt:variant>
        <vt:i4>96</vt:i4>
      </vt:variant>
      <vt:variant>
        <vt:i4>0</vt:i4>
      </vt:variant>
      <vt:variant>
        <vt:i4>5</vt:i4>
      </vt:variant>
      <vt:variant>
        <vt:lpwstr>http://www.iprbookshop.ru/35572</vt:lpwstr>
      </vt:variant>
      <vt:variant>
        <vt:lpwstr/>
      </vt:variant>
      <vt:variant>
        <vt:i4>3145769</vt:i4>
      </vt:variant>
      <vt:variant>
        <vt:i4>93</vt:i4>
      </vt:variant>
      <vt:variant>
        <vt:i4>0</vt:i4>
      </vt:variant>
      <vt:variant>
        <vt:i4>5</vt:i4>
      </vt:variant>
      <vt:variant>
        <vt:lpwstr>https://biblio-online.ru/book/mirovaya-ekonomika-406561</vt:lpwstr>
      </vt:variant>
      <vt:variant>
        <vt:lpwstr/>
      </vt:variant>
      <vt:variant>
        <vt:i4>6094888</vt:i4>
      </vt:variant>
      <vt:variant>
        <vt:i4>90</vt:i4>
      </vt:variant>
      <vt:variant>
        <vt:i4>0</vt:i4>
      </vt:variant>
      <vt:variant>
        <vt:i4>5</vt:i4>
      </vt:variant>
      <vt:variant>
        <vt:lpwstr>http://pandia.ru/text/category/otnosheniya_sobstvennosti/</vt:lpwstr>
      </vt:variant>
      <vt:variant>
        <vt:lpwstr/>
      </vt:variant>
      <vt:variant>
        <vt:i4>2228301</vt:i4>
      </vt:variant>
      <vt:variant>
        <vt:i4>87</vt:i4>
      </vt:variant>
      <vt:variant>
        <vt:i4>0</vt:i4>
      </vt:variant>
      <vt:variant>
        <vt:i4>5</vt:i4>
      </vt:variant>
      <vt:variant>
        <vt:lpwstr>http://pandia.ru/text/category/bankovskaya_sistema/</vt:lpwstr>
      </vt:variant>
      <vt:variant>
        <vt:lpwstr/>
      </vt:variant>
      <vt:variant>
        <vt:i4>6291559</vt:i4>
      </vt:variant>
      <vt:variant>
        <vt:i4>84</vt:i4>
      </vt:variant>
      <vt:variant>
        <vt:i4>0</vt:i4>
      </vt:variant>
      <vt:variant>
        <vt:i4>5</vt:i4>
      </vt:variant>
      <vt:variant>
        <vt:lpwstr>http://pandia.ru/text/category/bosniya_i_gertcegovina/</vt:lpwstr>
      </vt:variant>
      <vt:variant>
        <vt:lpwstr/>
      </vt:variant>
      <vt:variant>
        <vt:i4>6160486</vt:i4>
      </vt:variant>
      <vt:variant>
        <vt:i4>81</vt:i4>
      </vt:variant>
      <vt:variant>
        <vt:i4>0</vt:i4>
      </vt:variant>
      <vt:variant>
        <vt:i4>5</vt:i4>
      </vt:variant>
      <vt:variant>
        <vt:lpwstr>http://pandia.ru/text/category/rinochnaya_sistema/</vt:lpwstr>
      </vt:variant>
      <vt:variant>
        <vt:lpwstr/>
      </vt:variant>
      <vt:variant>
        <vt:i4>2293819</vt:i4>
      </vt:variant>
      <vt:variant>
        <vt:i4>78</vt:i4>
      </vt:variant>
      <vt:variant>
        <vt:i4>0</vt:i4>
      </vt:variant>
      <vt:variant>
        <vt:i4>5</vt:i4>
      </vt:variant>
      <vt:variant>
        <vt:lpwstr>http://pandia.ru/text/category/obtzedinyonnie_arabskie_yemirati/</vt:lpwstr>
      </vt:variant>
      <vt:variant>
        <vt:lpwstr/>
      </vt:variant>
      <vt:variant>
        <vt:i4>2359375</vt:i4>
      </vt:variant>
      <vt:variant>
        <vt:i4>75</vt:i4>
      </vt:variant>
      <vt:variant>
        <vt:i4>0</vt:i4>
      </vt:variant>
      <vt:variant>
        <vt:i4>5</vt:i4>
      </vt:variant>
      <vt:variant>
        <vt:lpwstr>http://pandia.ru/text/category/saudovskaya_araviya/</vt:lpwstr>
      </vt:variant>
      <vt:variant>
        <vt:lpwstr/>
      </vt:variant>
      <vt:variant>
        <vt:i4>7798806</vt:i4>
      </vt:variant>
      <vt:variant>
        <vt:i4>72</vt:i4>
      </vt:variant>
      <vt:variant>
        <vt:i4>0</vt:i4>
      </vt:variant>
      <vt:variant>
        <vt:i4>5</vt:i4>
      </vt:variant>
      <vt:variant>
        <vt:lpwstr>http://pandia.ru/text/category/vneshneyekonomicheskie_svyazi/</vt:lpwstr>
      </vt:variant>
      <vt:variant>
        <vt:lpwstr/>
      </vt:variant>
      <vt:variant>
        <vt:i4>3670127</vt:i4>
      </vt:variant>
      <vt:variant>
        <vt:i4>69</vt:i4>
      </vt:variant>
      <vt:variant>
        <vt:i4>0</vt:i4>
      </vt:variant>
      <vt:variant>
        <vt:i4>5</vt:i4>
      </vt:variant>
      <vt:variant>
        <vt:lpwstr>http://pandia.ru/text/category/vestern/</vt:lpwstr>
      </vt:variant>
      <vt:variant>
        <vt:lpwstr/>
      </vt:variant>
      <vt:variant>
        <vt:i4>5636168</vt:i4>
      </vt:variant>
      <vt:variant>
        <vt:i4>66</vt:i4>
      </vt:variant>
      <vt:variant>
        <vt:i4>0</vt:i4>
      </vt:variant>
      <vt:variant>
        <vt:i4>5</vt:i4>
      </vt:variant>
      <vt:variant>
        <vt:lpwstr>http://pandia.ru/text/category/gosudarstvennaya_yekonomicheskaya_politika/</vt:lpwstr>
      </vt:variant>
      <vt:variant>
        <vt:lpwstr/>
      </vt:variant>
      <vt:variant>
        <vt:i4>3801115</vt:i4>
      </vt:variant>
      <vt:variant>
        <vt:i4>63</vt:i4>
      </vt:variant>
      <vt:variant>
        <vt:i4>0</vt:i4>
      </vt:variant>
      <vt:variant>
        <vt:i4>5</vt:i4>
      </vt:variant>
      <vt:variant>
        <vt:lpwstr>http://pandia.ru/text/category/vneshnyaya_torgovlya/</vt:lpwstr>
      </vt:variant>
      <vt:variant>
        <vt:lpwstr/>
      </vt:variant>
      <vt:variant>
        <vt:i4>1966095</vt:i4>
      </vt:variant>
      <vt:variant>
        <vt:i4>60</vt:i4>
      </vt:variant>
      <vt:variant>
        <vt:i4>0</vt:i4>
      </vt:variant>
      <vt:variant>
        <vt:i4>5</vt:i4>
      </vt:variant>
      <vt:variant>
        <vt:lpwstr>http://pandia.ru/text/category/koll/</vt:lpwstr>
      </vt:variant>
      <vt:variant>
        <vt:lpwstr/>
      </vt:variant>
      <vt:variant>
        <vt:i4>2359374</vt:i4>
      </vt:variant>
      <vt:variant>
        <vt:i4>57</vt:i4>
      </vt:variant>
      <vt:variant>
        <vt:i4>0</vt:i4>
      </vt:variant>
      <vt:variant>
        <vt:i4>5</vt:i4>
      </vt:variant>
      <vt:variant>
        <vt:lpwstr>http://pandia.ru/text/category/valyutnoe_regulirovanie/</vt:lpwstr>
      </vt:variant>
      <vt:variant>
        <vt:lpwstr/>
      </vt:variant>
      <vt:variant>
        <vt:i4>6029417</vt:i4>
      </vt:variant>
      <vt:variant>
        <vt:i4>54</vt:i4>
      </vt:variant>
      <vt:variant>
        <vt:i4>0</vt:i4>
      </vt:variant>
      <vt:variant>
        <vt:i4>5</vt:i4>
      </vt:variant>
      <vt:variant>
        <vt:lpwstr>http://pandia.ru/text/category/nalogovaya_sistema/</vt:lpwstr>
      </vt:variant>
      <vt:variant>
        <vt:lpwstr/>
      </vt:variant>
      <vt:variant>
        <vt:i4>3997722</vt:i4>
      </vt:variant>
      <vt:variant>
        <vt:i4>51</vt:i4>
      </vt:variant>
      <vt:variant>
        <vt:i4>0</vt:i4>
      </vt:variant>
      <vt:variant>
        <vt:i4>5</vt:i4>
      </vt:variant>
      <vt:variant>
        <vt:lpwstr>http://pandia.ru/text/category/gotovaya_produktciya/</vt:lpwstr>
      </vt:variant>
      <vt:variant>
        <vt:lpwstr/>
      </vt:variant>
      <vt:variant>
        <vt:i4>5177376</vt:i4>
      </vt:variant>
      <vt:variant>
        <vt:i4>48</vt:i4>
      </vt:variant>
      <vt:variant>
        <vt:i4>0</vt:i4>
      </vt:variant>
      <vt:variant>
        <vt:i4>5</vt:i4>
      </vt:variant>
      <vt:variant>
        <vt:lpwstr>http://pandia.ru/text/category/mezhgosudarstvennie_strukturi/</vt:lpwstr>
      </vt:variant>
      <vt:variant>
        <vt:lpwstr/>
      </vt:variant>
      <vt:variant>
        <vt:i4>5767265</vt:i4>
      </vt:variant>
      <vt:variant>
        <vt:i4>45</vt:i4>
      </vt:variant>
      <vt:variant>
        <vt:i4>0</vt:i4>
      </vt:variant>
      <vt:variant>
        <vt:i4>5</vt:i4>
      </vt:variant>
      <vt:variant>
        <vt:lpwstr>http://pandia.ru/text/category/zameshenie_importa/</vt:lpwstr>
      </vt:variant>
      <vt:variant>
        <vt:lpwstr/>
      </vt:variant>
      <vt:variant>
        <vt:i4>4718597</vt:i4>
      </vt:variant>
      <vt:variant>
        <vt:i4>42</vt:i4>
      </vt:variant>
      <vt:variant>
        <vt:i4>0</vt:i4>
      </vt:variant>
      <vt:variant>
        <vt:i4>5</vt:i4>
      </vt:variant>
      <vt:variant>
        <vt:lpwstr>http://pandia.ru/text/category/differentciya/</vt:lpwstr>
      </vt:variant>
      <vt:variant>
        <vt:lpwstr/>
      </vt:variant>
      <vt:variant>
        <vt:i4>4128794</vt:i4>
      </vt:variant>
      <vt:variant>
        <vt:i4>39</vt:i4>
      </vt:variant>
      <vt:variant>
        <vt:i4>0</vt:i4>
      </vt:variant>
      <vt:variant>
        <vt:i4>5</vt:i4>
      </vt:variant>
      <vt:variant>
        <vt:lpwstr>http://pandia.ru/text/category/mart_2011_g_/</vt:lpwstr>
      </vt:variant>
      <vt:variant>
        <vt:lpwstr/>
      </vt:variant>
      <vt:variant>
        <vt:i4>5439492</vt:i4>
      </vt:variant>
      <vt:variant>
        <vt:i4>36</vt:i4>
      </vt:variant>
      <vt:variant>
        <vt:i4>0</vt:i4>
      </vt:variant>
      <vt:variant>
        <vt:i4>5</vt:i4>
      </vt:variant>
      <vt:variant>
        <vt:lpwstr>http://pandia.ru/text/category/dodge/</vt:lpwstr>
      </vt:variant>
      <vt:variant>
        <vt:lpwstr/>
      </vt:variant>
      <vt:variant>
        <vt:i4>1900552</vt:i4>
      </vt:variant>
      <vt:variant>
        <vt:i4>33</vt:i4>
      </vt:variant>
      <vt:variant>
        <vt:i4>0</vt:i4>
      </vt:variant>
      <vt:variant>
        <vt:i4>5</vt:i4>
      </vt:variant>
      <vt:variant>
        <vt:lpwstr>http://pandia.ru/text/category/vzaimootnoshenie/</vt:lpwstr>
      </vt:variant>
      <vt:variant>
        <vt:lpwstr/>
      </vt:variant>
      <vt:variant>
        <vt:i4>2818165</vt:i4>
      </vt:variant>
      <vt:variant>
        <vt:i4>30</vt:i4>
      </vt:variant>
      <vt:variant>
        <vt:i4>0</vt:i4>
      </vt:variant>
      <vt:variant>
        <vt:i4>5</vt:i4>
      </vt:variant>
      <vt:variant>
        <vt:lpwstr>http://pandia.ru/text/category/edinoe_yekonomicheskoe_prostranstvo/</vt:lpwstr>
      </vt:variant>
      <vt:variant>
        <vt:lpwstr/>
      </vt:variant>
      <vt:variant>
        <vt:i4>6422632</vt:i4>
      </vt:variant>
      <vt:variant>
        <vt:i4>27</vt:i4>
      </vt:variant>
      <vt:variant>
        <vt:i4>0</vt:i4>
      </vt:variant>
      <vt:variant>
        <vt:i4>5</vt:i4>
      </vt:variant>
      <vt:variant>
        <vt:lpwstr>http://pandia.ru/text/category/globalizatciya/</vt:lpwstr>
      </vt:variant>
      <vt:variant>
        <vt:lpwstr/>
      </vt:variant>
      <vt:variant>
        <vt:i4>2228306</vt:i4>
      </vt:variant>
      <vt:variant>
        <vt:i4>24</vt:i4>
      </vt:variant>
      <vt:variant>
        <vt:i4>0</vt:i4>
      </vt:variant>
      <vt:variant>
        <vt:i4>5</vt:i4>
      </vt:variant>
      <vt:variant>
        <vt:lpwstr>http://pandia.ru/text/category/inostrannij_kapital/</vt:lpwstr>
      </vt:variant>
      <vt:variant>
        <vt:lpwstr/>
      </vt:variant>
      <vt:variant>
        <vt:i4>851976</vt:i4>
      </vt:variant>
      <vt:variant>
        <vt:i4>21</vt:i4>
      </vt:variant>
      <vt:variant>
        <vt:i4>0</vt:i4>
      </vt:variant>
      <vt:variant>
        <vt:i4>5</vt:i4>
      </vt:variant>
      <vt:variant>
        <vt:lpwstr>http://pandia.ru/text/category/gosudarstvennoe_regulirovanie_yekonomiki/</vt:lpwstr>
      </vt:variant>
      <vt:variant>
        <vt:lpwstr/>
      </vt:variant>
      <vt:variant>
        <vt:i4>262176</vt:i4>
      </vt:variant>
      <vt:variant>
        <vt:i4>18</vt:i4>
      </vt:variant>
      <vt:variant>
        <vt:i4>0</vt:i4>
      </vt:variant>
      <vt:variant>
        <vt:i4>5</vt:i4>
      </vt:variant>
      <vt:variant>
        <vt:lpwstr>http://pandia.ru/text/category/selmzskoe_hozyajstvo/</vt:lpwstr>
      </vt:variant>
      <vt:variant>
        <vt:lpwstr/>
      </vt:variant>
      <vt:variant>
        <vt:i4>2293839</vt:i4>
      </vt:variant>
      <vt:variant>
        <vt:i4>15</vt:i4>
      </vt:variant>
      <vt:variant>
        <vt:i4>0</vt:i4>
      </vt:variant>
      <vt:variant>
        <vt:i4>5</vt:i4>
      </vt:variant>
      <vt:variant>
        <vt:lpwstr>http://pandia.ru/text/category/zolotovalyutnie_rezervi/</vt:lpwstr>
      </vt:variant>
      <vt:variant>
        <vt:lpwstr/>
      </vt:variant>
      <vt:variant>
        <vt:i4>2818174</vt:i4>
      </vt:variant>
      <vt:variant>
        <vt:i4>12</vt:i4>
      </vt:variant>
      <vt:variant>
        <vt:i4>0</vt:i4>
      </vt:variant>
      <vt:variant>
        <vt:i4>5</vt:i4>
      </vt:variant>
      <vt:variant>
        <vt:lpwstr>http://pandia.ru/text/category/kejsianstvo/</vt:lpwstr>
      </vt:variant>
      <vt:variant>
        <vt:lpwstr/>
      </vt:variant>
      <vt:variant>
        <vt:i4>6553675</vt:i4>
      </vt:variant>
      <vt:variant>
        <vt:i4>9</vt:i4>
      </vt:variant>
      <vt:variant>
        <vt:i4>0</vt:i4>
      </vt:variant>
      <vt:variant>
        <vt:i4>5</vt:i4>
      </vt:variant>
      <vt:variant>
        <vt:lpwstr>http://pandia.ru/text/category/makroyekonomicheskaya_politika/</vt:lpwstr>
      </vt:variant>
      <vt:variant>
        <vt:lpwstr/>
      </vt:variant>
      <vt:variant>
        <vt:i4>5767218</vt:i4>
      </vt:variant>
      <vt:variant>
        <vt:i4>6</vt:i4>
      </vt:variant>
      <vt:variant>
        <vt:i4>0</vt:i4>
      </vt:variant>
      <vt:variant>
        <vt:i4>5</vt:i4>
      </vt:variant>
      <vt:variant>
        <vt:lpwstr>http://pandia.ru/text/category/gosudarstvennoe_regulirovanie/</vt:lpwstr>
      </vt:variant>
      <vt:variant>
        <vt:lpwstr/>
      </vt:variant>
      <vt:variant>
        <vt:i4>1376356</vt:i4>
      </vt:variant>
      <vt:variant>
        <vt:i4>3</vt:i4>
      </vt:variant>
      <vt:variant>
        <vt:i4>0</vt:i4>
      </vt:variant>
      <vt:variant>
        <vt:i4>5</vt:i4>
      </vt:variant>
      <vt:variant>
        <vt:lpwstr>http://pandia.ru/text/category/chastnij_sektor/</vt:lpwstr>
      </vt:variant>
      <vt:variant>
        <vt:lpwstr/>
      </vt:variant>
      <vt:variant>
        <vt:i4>7274605</vt:i4>
      </vt:variant>
      <vt:variant>
        <vt:i4>0</vt:i4>
      </vt:variant>
      <vt:variant>
        <vt:i4>0</vt:i4>
      </vt:variant>
      <vt:variant>
        <vt:i4>5</vt:i4>
      </vt:variant>
      <vt:variant>
        <vt:lpwstr>http://pandia.ru/text/category/tipologiya/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2022-07-01T16:19:00Z</dcterms:created>
  <dcterms:modified xsi:type="dcterms:W3CDTF">2022-11-12T12:10:00Z</dcterms:modified>
</cp:coreProperties>
</file>